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04FD9" w14:textId="77777777" w:rsidR="003B53C4" w:rsidRPr="003B53C4" w:rsidRDefault="003B53C4" w:rsidP="003B53C4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lang w:eastAsia="bg-BG"/>
          <w14:ligatures w14:val="none"/>
        </w:rPr>
      </w:pPr>
    </w:p>
    <w:p w14:paraId="3DC3E769" w14:textId="77777777" w:rsidR="003B53C4" w:rsidRPr="003B53C4" w:rsidRDefault="003B53C4" w:rsidP="003B53C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УТВЪРЖДАВАМ:……………</w:t>
      </w:r>
    </w:p>
    <w:p w14:paraId="1F918E19" w14:textId="77777777" w:rsidR="003B53C4" w:rsidRPr="003B53C4" w:rsidRDefault="003B53C4" w:rsidP="003B53C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ДИРЕКТОР:          К. Николова</w:t>
      </w:r>
    </w:p>
    <w:p w14:paraId="2E051E97" w14:textId="5DC9304E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ЗАПОВЕД №</w:t>
      </w:r>
      <w:r w:rsidR="00996538">
        <w:rPr>
          <w:rFonts w:ascii="Times New Roman" w:eastAsia="Times New Roman" w:hAnsi="Times New Roman" w:cs="Times New Roman"/>
          <w:bCs/>
          <w:color w:val="EE0000"/>
          <w:kern w:val="0"/>
          <w:szCs w:val="20"/>
          <w14:ligatures w14:val="none"/>
        </w:rPr>
        <w:t xml:space="preserve"> </w:t>
      </w:r>
      <w:r w:rsidR="00996538" w:rsidRPr="00996538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13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/1</w:t>
      </w: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.09.202</w:t>
      </w: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г.</w:t>
      </w:r>
    </w:p>
    <w:p w14:paraId="1573419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01A8740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36773A0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ПРАВИЛНИК</w:t>
      </w:r>
    </w:p>
    <w:p w14:paraId="16F92AE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ЗА ДЕЙНОСТТА </w:t>
      </w:r>
    </w:p>
    <w:p w14:paraId="261647DA" w14:textId="16D3057C" w:rsidR="00687361" w:rsidRDefault="003B53C4" w:rsidP="0068736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НА ДГ № 149 „Зорница“</w:t>
      </w:r>
    </w:p>
    <w:p w14:paraId="0DBFEC25" w14:textId="77777777" w:rsidR="00687361" w:rsidRPr="003B53C4" w:rsidRDefault="00687361" w:rsidP="003B53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031C87D7" w14:textId="77777777" w:rsid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Общи положения:</w:t>
      </w:r>
    </w:p>
    <w:p w14:paraId="0DD860F9" w14:textId="77777777" w:rsidR="00687361" w:rsidRPr="003B53C4" w:rsidRDefault="00687361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7893E2C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Настоящият правилник се издава на основание Чл. 2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8, ал. 1 от Закона за предучилищното и училищното образование.</w:t>
      </w:r>
    </w:p>
    <w:p w14:paraId="5C70A5F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Този правилник урежда устройството и дейността на детската градина в съответствие със ЗПУО и подзаконовите актове по прилагането му.</w:t>
      </w:r>
    </w:p>
    <w:p w14:paraId="689B0CC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 правилникът се определя организацията на предучилищното образование в ДГ № 149 и правата и задълженията на участниците в него.</w:t>
      </w:r>
    </w:p>
    <w:p w14:paraId="1F47172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 настоящия правилник се създават необходимите условия и предпоставки за реализиране на основните цели и задачи, произтичащи от ЗПУО, Наредба № 5 от 03.06.2016 г. за предучилищно образование и конкретните условия в ДГ № </w:t>
      </w:r>
      <w:bookmarkStart w:id="0" w:name="_Hlk135051532"/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149 „Зорница“.</w:t>
      </w:r>
      <w:bookmarkEnd w:id="0"/>
    </w:p>
    <w:p w14:paraId="054FDE41" w14:textId="28DCDD01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5.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Правилникът е задължителен за всички лица</w:t>
      </w: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/служители/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, намиращи се на територията на ДГ №149 „Зорница“.– педагогически и непедагогически персонал; ръководители и преподаватели на Допълнителни образователни дейности; родители и други лица, извършващи епизодични дейности.</w:t>
      </w:r>
    </w:p>
    <w:p w14:paraId="640E281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0E2521A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Първа глава</w:t>
      </w:r>
    </w:p>
    <w:p w14:paraId="41898E1D" w14:textId="77777777" w:rsid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Водещи постановки и ориентири на дейността</w:t>
      </w:r>
    </w:p>
    <w:p w14:paraId="4E8EFAF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551DC51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Нашите ценности са:</w:t>
      </w:r>
    </w:p>
    <w:p w14:paraId="721E623C" w14:textId="77777777" w:rsidR="003B53C4" w:rsidRPr="003B53C4" w:rsidRDefault="003B53C4" w:rsidP="003B53C4">
      <w:pPr>
        <w:numPr>
          <w:ilvl w:val="0"/>
          <w:numId w:val="3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Детето и детството;</w:t>
      </w:r>
    </w:p>
    <w:p w14:paraId="12AB8D10" w14:textId="77777777" w:rsidR="003B53C4" w:rsidRPr="003B53C4" w:rsidRDefault="003B53C4" w:rsidP="003B53C4">
      <w:pPr>
        <w:numPr>
          <w:ilvl w:val="0"/>
          <w:numId w:val="3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Споделената отговорност за всяко дете;</w:t>
      </w:r>
    </w:p>
    <w:p w14:paraId="5A4F5CA1" w14:textId="77777777" w:rsidR="003B53C4" w:rsidRPr="003B53C4" w:rsidRDefault="003B53C4" w:rsidP="003B53C4">
      <w:pPr>
        <w:numPr>
          <w:ilvl w:val="0"/>
          <w:numId w:val="3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Екипност и доверие;</w:t>
      </w:r>
    </w:p>
    <w:p w14:paraId="31A160B5" w14:textId="77777777" w:rsidR="003B53C4" w:rsidRPr="003B53C4" w:rsidRDefault="003B53C4" w:rsidP="003B53C4">
      <w:pPr>
        <w:numPr>
          <w:ilvl w:val="0"/>
          <w:numId w:val="3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Професионализъм и подкрепа;</w:t>
      </w:r>
    </w:p>
    <w:p w14:paraId="1707DFE4" w14:textId="77777777" w:rsidR="003B53C4" w:rsidRPr="003B53C4" w:rsidRDefault="003B53C4" w:rsidP="003B53C4">
      <w:pPr>
        <w:numPr>
          <w:ilvl w:val="0"/>
          <w:numId w:val="3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Удовлетвореност и резултатност;</w:t>
      </w:r>
    </w:p>
    <w:p w14:paraId="2424E307" w14:textId="681B8173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</w:t>
      </w:r>
      <w:r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7.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От съществено значение за нашият успех е устойчивото развитие на детското заведение като модерна предучилищна образователна институция.</w:t>
      </w:r>
    </w:p>
    <w:p w14:paraId="36265C0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8.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Нашите цели са:</w:t>
      </w:r>
    </w:p>
    <w:p w14:paraId="78A58C99" w14:textId="77777777" w:rsidR="003B53C4" w:rsidRPr="003B53C4" w:rsidRDefault="003B53C4" w:rsidP="003B53C4">
      <w:pPr>
        <w:numPr>
          <w:ilvl w:val="0"/>
          <w:numId w:val="3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Пълноценна социализация на детето в детската общност;</w:t>
      </w:r>
    </w:p>
    <w:p w14:paraId="020FC6CB" w14:textId="77777777" w:rsidR="003B53C4" w:rsidRPr="003B53C4" w:rsidRDefault="003B53C4" w:rsidP="003B53C4">
      <w:pPr>
        <w:numPr>
          <w:ilvl w:val="0"/>
          <w:numId w:val="3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Приоритетно насърчаване на емоционалната интелигентност у детето;</w:t>
      </w:r>
    </w:p>
    <w:p w14:paraId="3249FAF1" w14:textId="77777777" w:rsidR="003B53C4" w:rsidRPr="003B53C4" w:rsidRDefault="003B53C4" w:rsidP="003B53C4">
      <w:pPr>
        <w:numPr>
          <w:ilvl w:val="0"/>
          <w:numId w:val="3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Гарантиране на равен шанс за всички деца при постъпването им в училище.</w:t>
      </w:r>
    </w:p>
    <w:p w14:paraId="5B2CB4E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Нашите политики отразяват нашите ценности и целите на дейността.</w:t>
      </w:r>
    </w:p>
    <w:p w14:paraId="5D262D4F" w14:textId="6143E562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lastRenderedPageBreak/>
        <w:t>Чл.10.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Ние работим в партньорство с родителите и по начин, който е открит и гарантира най-добрите интереси на детето.</w:t>
      </w:r>
    </w:p>
    <w:p w14:paraId="1CA50C8A" w14:textId="3C173473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Чл.11.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Детска градина № 149 осигурява необходимите условия за личностно ориентиране и резултатно обоснован педагогически процес.</w:t>
      </w:r>
    </w:p>
    <w:p w14:paraId="02DEBFA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Чл. 12.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Образованието като процес включва обучение, възпитание и социализация.</w:t>
      </w:r>
    </w:p>
    <w:p w14:paraId="366A77D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Образованието в детска градина №149 „Зорница„ се реализира в съответствие със следните принципи:</w:t>
      </w:r>
    </w:p>
    <w:p w14:paraId="2D84C369" w14:textId="2D7A35FA" w:rsidR="003B53C4" w:rsidRPr="003B53C4" w:rsidRDefault="003B53C4" w:rsidP="003B53C4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бразователна политика за осигуряване на правото на предучилищно образование на всяко дете;</w:t>
      </w:r>
    </w:p>
    <w:p w14:paraId="59495C20" w14:textId="6ACCAFCF" w:rsidR="003B53C4" w:rsidRPr="003B53C4" w:rsidRDefault="003B53C4" w:rsidP="003B53C4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риентираност към интереса и мотивацията на детето, към възрастовите и социални промени в живота му, както и към способността му да прилага усвоените компетентности на практика;</w:t>
      </w:r>
    </w:p>
    <w:p w14:paraId="6E600E51" w14:textId="0A000D58" w:rsidR="003B53C4" w:rsidRPr="003B53C4" w:rsidRDefault="003B53C4" w:rsidP="003B53C4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авен достъп до качествено образование и приобщаване на всяко дете;</w:t>
      </w:r>
    </w:p>
    <w:p w14:paraId="76121955" w14:textId="617037DF" w:rsidR="003B53C4" w:rsidRPr="003B53C4" w:rsidRDefault="003B53C4" w:rsidP="003B53C4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авнопоставеност и недопускане на дискриминация при провеждане на предучилищното образование;</w:t>
      </w:r>
    </w:p>
    <w:p w14:paraId="2F62BEE7" w14:textId="3B93C253" w:rsidR="003B53C4" w:rsidRPr="003B53C4" w:rsidRDefault="003B53C4" w:rsidP="003B53C4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З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апазване и развитие на българската образователна традиция в областта на предучилищното образование;</w:t>
      </w:r>
    </w:p>
    <w:p w14:paraId="7A42627B" w14:textId="4FA0D701" w:rsidR="003B53C4" w:rsidRPr="003B53C4" w:rsidRDefault="003B53C4" w:rsidP="003B53C4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розрачност на управлението и предвидимост на развитието на детската градина;</w:t>
      </w:r>
    </w:p>
    <w:p w14:paraId="5FC8FC39" w14:textId="0BFC329B" w:rsidR="003B53C4" w:rsidRPr="003B53C4" w:rsidRDefault="003B53C4" w:rsidP="003B53C4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артньорство и диалог по въпросите на предучилищното образование с всички заинтересовани страни за качество на предучилищното образование;</w:t>
      </w:r>
    </w:p>
    <w:p w14:paraId="3C80F42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kern w:val="0"/>
          <w:szCs w:val="20"/>
          <w14:ligatures w14:val="none"/>
        </w:rPr>
        <w:t>Основни цели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на предучилищното образование:</w:t>
      </w:r>
    </w:p>
    <w:p w14:paraId="3A22F653" w14:textId="77777777" w:rsidR="003B53C4" w:rsidRPr="003B53C4" w:rsidRDefault="003B53C4" w:rsidP="003B53C4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Интелектуално, емоционално, социално, духовно-нравствено и физическо развитие и подкрепа на всяко дете в съответствие с възрастта, потребностите, способностите и интересите му;</w:t>
      </w:r>
    </w:p>
    <w:p w14:paraId="6A50A18C" w14:textId="77777777" w:rsidR="003B53C4" w:rsidRPr="003B53C4" w:rsidRDefault="003B53C4" w:rsidP="003B53C4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Съхраняване и утвърждаване на българската национална идентичност;</w:t>
      </w:r>
    </w:p>
    <w:p w14:paraId="32525812" w14:textId="77777777" w:rsidR="003B53C4" w:rsidRPr="003B53C4" w:rsidRDefault="003B53C4" w:rsidP="003B53C4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Придобиване на компетентности, необходими за успешна личностна реализация и активен граждански живот в съвременните общности;</w:t>
      </w:r>
    </w:p>
    <w:p w14:paraId="1C0966B6" w14:textId="77777777" w:rsidR="003B53C4" w:rsidRPr="003B53C4" w:rsidRDefault="003B53C4" w:rsidP="003B53C4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Ранно откриване на заложбите и способностите на всяко дете и насърчаване на развитието и реализацията им;</w:t>
      </w:r>
    </w:p>
    <w:p w14:paraId="2FB60220" w14:textId="77777777" w:rsidR="003B53C4" w:rsidRPr="003B53C4" w:rsidRDefault="003B53C4" w:rsidP="003B53C4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Формиране на устойчиви нагласи и мотивация за учене през целия живот;</w:t>
      </w:r>
    </w:p>
    <w:p w14:paraId="747C4D54" w14:textId="77777777" w:rsidR="003B53C4" w:rsidRPr="003B53C4" w:rsidRDefault="003B53C4" w:rsidP="003B53C4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Формиране на толерантност и уважение към етническата, националната, културната, езиковата и религиозната идентичност на всеки гражданин;</w:t>
      </w:r>
    </w:p>
    <w:p w14:paraId="5FAF8933" w14:textId="77777777" w:rsidR="003B53C4" w:rsidRPr="003B53C4" w:rsidRDefault="003B53C4" w:rsidP="003B53C4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Формиране на толерантност и уважение към правата на децата, учениците и хората с увреждания;</w:t>
      </w:r>
    </w:p>
    <w:p w14:paraId="6C2F42C4" w14:textId="77777777" w:rsidR="003B53C4" w:rsidRPr="003B53C4" w:rsidRDefault="003B53C4" w:rsidP="003B53C4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Познаване на националните, европейските и световните културни ценности и традиции;</w:t>
      </w:r>
    </w:p>
    <w:p w14:paraId="6C213FD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Детската градина провежда автономна образователна политика за:</w:t>
      </w:r>
    </w:p>
    <w:p w14:paraId="529B88B4" w14:textId="77777777" w:rsidR="003B53C4" w:rsidRPr="003B53C4" w:rsidRDefault="003B53C4" w:rsidP="003B53C4">
      <w:pPr>
        <w:numPr>
          <w:ilvl w:val="0"/>
          <w:numId w:val="4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непрекъснато повишаване на качеството на предучилищното образование;</w:t>
      </w:r>
    </w:p>
    <w:p w14:paraId="33D83AA2" w14:textId="77777777" w:rsidR="003B53C4" w:rsidRPr="003B53C4" w:rsidRDefault="003B53C4" w:rsidP="003B53C4">
      <w:pPr>
        <w:numPr>
          <w:ilvl w:val="0"/>
          <w:numId w:val="4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ранно детско развитие;</w:t>
      </w:r>
    </w:p>
    <w:p w14:paraId="094E1925" w14:textId="77777777" w:rsidR="003B53C4" w:rsidRPr="003B53C4" w:rsidRDefault="003B53C4" w:rsidP="003B53C4">
      <w:pPr>
        <w:numPr>
          <w:ilvl w:val="0"/>
          <w:numId w:val="4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подготовка на детето за училище.</w:t>
      </w:r>
    </w:p>
    <w:p w14:paraId="14274E1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Чл. 15.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Предучилищното образование в детска градина №149 „Зорница“ осигурява възпитание, социализиране, обучение и отглеждане на децата до постъпването им в първи клас.</w:t>
      </w:r>
    </w:p>
    <w:p w14:paraId="42EAFA2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lastRenderedPageBreak/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Предучилищното образование в детска градина № 149 „Зорница“ се осигурява при:</w:t>
      </w:r>
    </w:p>
    <w:p w14:paraId="4B8AABEA" w14:textId="35CBDAC0" w:rsidR="003B53C4" w:rsidRPr="003B53C4" w:rsidRDefault="003B53C4" w:rsidP="003B53C4">
      <w:pPr>
        <w:numPr>
          <w:ilvl w:val="0"/>
          <w:numId w:val="4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сигурена среда за учене, чрез игра;</w:t>
      </w:r>
    </w:p>
    <w:p w14:paraId="21F20760" w14:textId="0960C518" w:rsidR="003B53C4" w:rsidRPr="003B53C4" w:rsidRDefault="003B53C4" w:rsidP="003B53C4">
      <w:pPr>
        <w:numPr>
          <w:ilvl w:val="0"/>
          <w:numId w:val="4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С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ъобразено с възрастовите особености на детето;</w:t>
      </w:r>
    </w:p>
    <w:p w14:paraId="5D11BFC5" w14:textId="2271D2D5" w:rsidR="003B53C4" w:rsidRPr="003B53C4" w:rsidRDefault="003B53C4" w:rsidP="003B53C4">
      <w:pPr>
        <w:numPr>
          <w:ilvl w:val="0"/>
          <w:numId w:val="4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Г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арантиране на цялостно развитие на детето;</w:t>
      </w:r>
    </w:p>
    <w:p w14:paraId="0CF6D6DD" w14:textId="5E94A4D2" w:rsidR="003B53C4" w:rsidRPr="003B53C4" w:rsidRDefault="003B53C4" w:rsidP="003B53C4">
      <w:pPr>
        <w:numPr>
          <w:ilvl w:val="0"/>
          <w:numId w:val="4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В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ъзможности за опазване на физическото и психическото здраве на детето.</w:t>
      </w:r>
    </w:p>
    <w:p w14:paraId="749D9E2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Предучилищното образование е задължително от учебната година, която е с начало в годината на навършване на 5-годишна възраст на детето, като родителите избират организацията в съответствие с възможностите на детската градина и Наредбата на общинския съвет за записване, отписване и преместване на децата в предучилищното образование. </w:t>
      </w:r>
    </w:p>
    <w:p w14:paraId="5DC8E4A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7EF9CF2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втора</w:t>
      </w:r>
    </w:p>
    <w:p w14:paraId="508C4915" w14:textId="77777777" w:rsid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Статут на детската градина</w:t>
      </w:r>
    </w:p>
    <w:p w14:paraId="6A9BEC1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30DC7CA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17.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Детската градина е институция в системата на предучилищното и училищно образование, в която се отглеждат, възпитават, социализират и обучават деца от 3 годишна възраст до постъпването им в училище в съответствие с държавния образователен стандарт за предучилищно образование.</w:t>
      </w:r>
    </w:p>
    <w:p w14:paraId="15A7CEB8" w14:textId="77777777" w:rsidR="003B53C4" w:rsidRPr="003B53C4" w:rsidRDefault="003B53C4" w:rsidP="003B53C4">
      <w:pPr>
        <w:numPr>
          <w:ilvl w:val="0"/>
          <w:numId w:val="4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Предучилищното образование в Република България е светско. Не се допуска налагането на идеологически и/или религиозни доктрини и се забранява осъществяването на политическа и партийна дейност.</w:t>
      </w:r>
    </w:p>
    <w:p w14:paraId="61B22276" w14:textId="77777777" w:rsidR="003B53C4" w:rsidRPr="003B53C4" w:rsidRDefault="003B53C4" w:rsidP="003B53C4">
      <w:pPr>
        <w:numPr>
          <w:ilvl w:val="0"/>
          <w:numId w:val="4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В детската градина идеологии, доктрини и системи от възгледи и идеи се изучават за постигане на целите за формиране на национално самочувствие, патриотичен дух и родолюбие у децата и при спазване на Държавните образователни стандарти и на учебните програми.</w:t>
      </w:r>
    </w:p>
    <w:p w14:paraId="09E0FCD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 18.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 Детска градина №149 „Зорница“ е юридическо лице.</w:t>
      </w:r>
    </w:p>
    <w:p w14:paraId="17513E4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ДГ№149“Зорница“ има две сгради с адрес – основна сграда: София, ул. „Железопътна” № 22; втора сграда с адрес – ул. “Училищна“ № 10</w:t>
      </w:r>
    </w:p>
    <w:p w14:paraId="22CF89D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20.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Детската градина притежава обикновен собствен печат.</w:t>
      </w:r>
    </w:p>
    <w:p w14:paraId="0EE767E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Детска градина № 149 „Зорница“ е общинска детска градина.</w:t>
      </w:r>
    </w:p>
    <w:p w14:paraId="5E89D33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Детската градина осъществява дейността си на принципа на автономията и в съответствие с нормативните актове. Принципът на автономията не може да се нарушава, чрез осъществяване на политическа и партийна дейност в детската градина.</w:t>
      </w:r>
    </w:p>
    <w:p w14:paraId="6879F8E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Символи на детска градина № 149 „Зорница“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>са: знаме на ДГ, лого на ДГ.</w:t>
      </w:r>
    </w:p>
    <w:p w14:paraId="2A4F31D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Детска градина № 149 „Зорница“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  <w:t>въз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основа на принципа за автономията и в съответствие с нормативните актове:</w:t>
      </w:r>
    </w:p>
    <w:p w14:paraId="3B375F6B" w14:textId="24165A68" w:rsidR="003B53C4" w:rsidRPr="003B53C4" w:rsidRDefault="003B53C4" w:rsidP="003B53C4">
      <w:pPr>
        <w:numPr>
          <w:ilvl w:val="0"/>
          <w:numId w:val="4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пределя свои политики за развитието си;</w:t>
      </w:r>
    </w:p>
    <w:p w14:paraId="565457B3" w14:textId="24349903" w:rsidR="003B53C4" w:rsidRPr="003B53C4" w:rsidRDefault="003B53C4" w:rsidP="003B53C4">
      <w:pPr>
        <w:numPr>
          <w:ilvl w:val="0"/>
          <w:numId w:val="4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У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режда устройството и дейността си в правилник в съответствие със ЗПУО и подзаконовите актове по прилагането му;</w:t>
      </w:r>
    </w:p>
    <w:p w14:paraId="7CB540F8" w14:textId="3AA1BA57" w:rsidR="003B53C4" w:rsidRPr="003B53C4" w:rsidRDefault="004C2807" w:rsidP="003B53C4">
      <w:pPr>
        <w:numPr>
          <w:ilvl w:val="0"/>
          <w:numId w:val="4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И</w:t>
      </w:r>
      <w:r w:rsidR="003B53C4"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збира организацията, методите и средствата на обучение за осигуряване на качествено образование; </w:t>
      </w:r>
    </w:p>
    <w:p w14:paraId="508A6D38" w14:textId="00566A29" w:rsidR="003B53C4" w:rsidRPr="003B53C4" w:rsidRDefault="004C2807" w:rsidP="003B53C4">
      <w:pPr>
        <w:numPr>
          <w:ilvl w:val="0"/>
          <w:numId w:val="4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lastRenderedPageBreak/>
        <w:t>О</w:t>
      </w:r>
      <w:r w:rsidR="003B53C4"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пределя свои символи и ритуали в съответствие с принципите на националната идентичност и култура, както и свое униформено облекло и други отличителни знаци;</w:t>
      </w:r>
    </w:p>
    <w:p w14:paraId="698CD263" w14:textId="616F9395" w:rsidR="003B53C4" w:rsidRPr="003B53C4" w:rsidRDefault="004C2807" w:rsidP="003B53C4">
      <w:pPr>
        <w:numPr>
          <w:ilvl w:val="0"/>
          <w:numId w:val="4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У</w:t>
      </w:r>
      <w:r w:rsidR="003B53C4"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частва в национални и международни програми и проекти, подпомагащи дейността й.</w:t>
      </w:r>
    </w:p>
    <w:p w14:paraId="5A70000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25.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В детска градина № 149 „Зорница“ официален език е българският.</w:t>
      </w:r>
    </w:p>
    <w:p w14:paraId="15BDBAC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Детската градина създава условия за усвояването на книжовния български език.</w:t>
      </w:r>
    </w:p>
    <w:p w14:paraId="2AB31A8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340E0D74" w14:textId="77777777" w:rsidR="003B53C4" w:rsidRPr="003B53C4" w:rsidRDefault="003B53C4" w:rsidP="004C280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трета</w:t>
      </w:r>
    </w:p>
    <w:p w14:paraId="1A26F582" w14:textId="77777777" w:rsidR="003B53C4" w:rsidRDefault="003B53C4" w:rsidP="004C280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Записване, отписване и преместване на децата</w:t>
      </w:r>
    </w:p>
    <w:p w14:paraId="3F856843" w14:textId="77777777" w:rsidR="004C2807" w:rsidRPr="003B53C4" w:rsidRDefault="004C2807" w:rsidP="004C280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63A531F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Чл. 26.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Постъпването на децата в детската градина се осъществява целогодишно.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x-none"/>
          <w14:ligatures w14:val="none"/>
        </w:rPr>
        <w:t xml:space="preserve"> </w:t>
      </w:r>
    </w:p>
    <w:p w14:paraId="537A1A2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Чл. 27.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val="x-none" w:eastAsia="bg-BG"/>
          <w14:ligatures w14:val="none"/>
        </w:rPr>
        <w:t xml:space="preserve">Условията и редът за записване, отписване и преместване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№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се осъществява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съгласно изискванията на Наредба за записване, отписване и преместване на децата в детските градина на Столична  община.</w:t>
      </w:r>
    </w:p>
    <w:p w14:paraId="0E4B4DE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Чл. 28.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Децата постъпват в детската градина не по-рано от учебната година, която започва в годината на навършване на тригодишната им възраст.</w:t>
      </w:r>
    </w:p>
    <w:p w14:paraId="79F9303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Чл. 29.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В яслени групи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(при наличие на такива)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в детската градина може да постъпват деца от 10-месечна до три годишна възраст.</w:t>
      </w:r>
    </w:p>
    <w:p w14:paraId="67BAE9B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Чл. 30.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Децата се приемат в детската градина, чрез ИСОДЗ и се записват с писмено заявление от родителите/настойниците/ по образец  на ИСОДЗ;</w:t>
      </w:r>
    </w:p>
    <w:p w14:paraId="08A525E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Чл. 31.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По преценка на родителя и/или при липса на яслена група в съответното населено място и при наличие на свободни места децата може да постъпят в детската градина и при навършени 2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,6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години към началото на учебната година на постъпване.</w:t>
      </w:r>
    </w:p>
    <w:p w14:paraId="42AC555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x-none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В годината на постъпването си в първа възрастова група децата се 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14:paraId="685250C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През следващата учебна година същите деца отново посещават първа възрастова група и се отглеждат, възпитават, социализират и обучават по държавните образователни стандарти за предучилищно образование.</w:t>
      </w:r>
    </w:p>
    <w:p w14:paraId="38F0E2C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Чл. 32.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 е задължена да приема деца със специални образователни потребности.</w:t>
      </w:r>
    </w:p>
    <w:p w14:paraId="0C384D3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група в детската градина могат да се обучават до 3 деца със специални образователни потребности.</w:t>
      </w:r>
    </w:p>
    <w:p w14:paraId="66F668C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случаите, когато на територията на населеното място няма друга група, която да осигурява същия вид обучение, броят на децата в конкретната група може да бъде по-голям от посочения в ал. 2 след разрешение на началника на регионалното управление на образованието. Предложенията за увеличаване на броя на децата се правят от екипа за подкрепа на личностното развитие в детската градина, а когато не е формиран такъв – от регионалния екип за подкрепа на личностното развитие към РЦППО.</w:t>
      </w:r>
    </w:p>
    <w:p w14:paraId="161D9C0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Чл. 33.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>Допълнителната подкрепа за деца със СОП в детската градина се предоставя въз основа на оценката на индивидуалните потребности, която се извършва от ЕПЛР към детската градина.</w:t>
      </w:r>
    </w:p>
    <w:p w14:paraId="08F80301" w14:textId="4CE5DC5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lastRenderedPageBreak/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ЕПЛР към детската градина се създава със заповед на директора и извършва наблюдение и оценка за развитие на всеки конкретен случай.</w:t>
      </w:r>
    </w:p>
    <w:p w14:paraId="2D97E8E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ЕПЛР към детската градина изготвя и реализира план за подкрепа на всяко дете.</w:t>
      </w:r>
    </w:p>
    <w:p w14:paraId="37CE877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34.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Децата може да се преместват в други детски градини през цялата учебна година при наличие на свободни места.</w:t>
      </w:r>
    </w:p>
    <w:p w14:paraId="0930884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Свободни места в детската градина са местата в рамките на определения брой по ал. 1, които са останали незаети след записване на всички желаещи деца към определен момент.</w:t>
      </w:r>
    </w:p>
    <w:p w14:paraId="25E8B24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B050"/>
          <w:kern w:val="0"/>
          <w:sz w:val="28"/>
          <w:szCs w:val="28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35.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val="x-none" w:eastAsia="bg-BG"/>
          <w14:ligatures w14:val="none"/>
        </w:rPr>
        <w:t>Броят на групите и броят на децата в група се определят от директора на детската градина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14:paraId="6B0D421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36.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Ежедневното присъствие на децата в задължителните подготвителни групи е задължително. Изключения се правят, когато в условията на епидемична обстановка има изрична заповед на висшестоящите институции за отсъствия на децата без ограничения.</w:t>
      </w:r>
    </w:p>
    <w:p w14:paraId="76AE1BF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37.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Ежедневното присъствие на децата се отчита от учителите, чрез регистриране на отсъствията в съответния раздел в електронен дневник.</w:t>
      </w:r>
    </w:p>
    <w:p w14:paraId="1073ACD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38.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Отсъствията по уважителни причини се удостоверяват от родителите, чрез представена медицинска бележка или заявление за отсъствие по семейни причини по образец на детската градина.</w:t>
      </w:r>
    </w:p>
    <w:p w14:paraId="40BBAE4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За отсъствието на децата за периода на регламентираните ваканции не се изисква представянето на документи по ал. 1.</w:t>
      </w:r>
    </w:p>
    <w:p w14:paraId="7B195CF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170F5528" w14:textId="77777777" w:rsidR="003B53C4" w:rsidRPr="003B53C4" w:rsidRDefault="003B53C4" w:rsidP="004C280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четвърта</w:t>
      </w:r>
    </w:p>
    <w:p w14:paraId="42429DA6" w14:textId="77777777" w:rsidR="003B53C4" w:rsidRDefault="003B53C4" w:rsidP="004C280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Организация на учебното и неучебното време</w:t>
      </w:r>
    </w:p>
    <w:p w14:paraId="049E48C3" w14:textId="77777777" w:rsidR="004C2807" w:rsidRPr="003B53C4" w:rsidRDefault="004C2807" w:rsidP="004C280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10A6B30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39.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Предучилищното образование се организира в учебни години.</w:t>
      </w:r>
    </w:p>
    <w:p w14:paraId="662F2FE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Учебната година в предучилищното образование започва на 15 септември и е с продължителност 12 месеца. В случай че 15 септември е почивен ден, тя започва на първия следващ работен ден.</w:t>
      </w:r>
    </w:p>
    <w:p w14:paraId="3B4E276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Учебната година включва учебно и неучебно време.</w:t>
      </w:r>
    </w:p>
    <w:p w14:paraId="404B97B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color w:val="000000"/>
          <w:kern w:val="0"/>
          <w:lang w:eastAsia="bg-BG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i/>
          <w:iCs/>
          <w:color w:val="000000"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eastAsia="bg-BG"/>
          <w14:ligatures w14:val="none"/>
        </w:rPr>
        <w:t>Неучебното време е времето без педагогически ситуации по образователни направления, както и времето извън учебните дни.</w:t>
      </w:r>
    </w:p>
    <w:p w14:paraId="2F08A29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учебното време се организират както основна, така и допълнителни форми на педагогическо взаимодействие, а в неучебното време без педагогически ситуации – само допълнителни форми.</w:t>
      </w:r>
    </w:p>
    <w:p w14:paraId="7951995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40.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Учебното време през учебната година е в периода от 15 септември до 31 май на следващата календарна година.</w:t>
      </w:r>
    </w:p>
    <w:p w14:paraId="4A75C5A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Учебното време се организира в учебни седмици и в учебни дни.</w:t>
      </w:r>
    </w:p>
    <w:p w14:paraId="232C602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Учебната седмица е с продължителност пет учебни дни и съвпада с работната седмица.</w:t>
      </w:r>
    </w:p>
    <w:p w14:paraId="787077E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lastRenderedPageBreak/>
        <w:t>(4)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</w:t>
      </w:r>
    </w:p>
    <w:p w14:paraId="0DB4AF5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14:paraId="67B6542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 41.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 Неучебното време без основни форми на педагогическо взаимодействие е в периода от 1 юни до 14 септември.</w:t>
      </w:r>
    </w:p>
    <w:p w14:paraId="58C7FA1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42.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Предучилищното образование се осъществява при целодневна, полудневна, почасова или самостоятелна организация.</w:t>
      </w:r>
    </w:p>
    <w:p w14:paraId="0AD249F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Целодневната и полудневната организация се осъществява в отделни възрастови групи.</w:t>
      </w:r>
    </w:p>
    <w:p w14:paraId="406BEA4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детска градина № 149 „Зорница“.</w:t>
      </w:r>
    </w:p>
    <w:p w14:paraId="0708BC4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43.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14:paraId="752BD8F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Началният час на сутрешния прием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е 7.00 ч.</w:t>
      </w:r>
    </w:p>
    <w:p w14:paraId="2E30630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 44.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В целодневната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14:paraId="115342BC" w14:textId="637453FF" w:rsidR="003B53C4" w:rsidRPr="003B53C4" w:rsidRDefault="004C2807" w:rsidP="003B53C4">
      <w:pPr>
        <w:numPr>
          <w:ilvl w:val="0"/>
          <w:numId w:val="4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</w:t>
      </w:r>
      <w:r w:rsidR="003B53C4"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словия и време за игра, почивка, включително следобеден сън;</w:t>
      </w:r>
    </w:p>
    <w:p w14:paraId="4233D534" w14:textId="7790BF01" w:rsidR="003B53C4" w:rsidRPr="003B53C4" w:rsidRDefault="004C2807" w:rsidP="003B53C4">
      <w:pPr>
        <w:numPr>
          <w:ilvl w:val="0"/>
          <w:numId w:val="4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</w:t>
      </w:r>
      <w:r w:rsidR="003B53C4"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словия и време за хранене – сутрешна закуска, обяд и две задължителни подкрепителни закуски – между сутрешната закуска и обяда и между обяда и вечерята;</w:t>
      </w:r>
    </w:p>
    <w:p w14:paraId="5986FA7D" w14:textId="1FA3EF12" w:rsidR="003B53C4" w:rsidRPr="003B53C4" w:rsidRDefault="004C2807" w:rsidP="003B53C4">
      <w:pPr>
        <w:numPr>
          <w:ilvl w:val="0"/>
          <w:numId w:val="4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</w:t>
      </w:r>
      <w:r w:rsidR="003B53C4"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ейности по избор на детето.</w:t>
      </w:r>
    </w:p>
    <w:p w14:paraId="2A447C0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 45.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14:paraId="2056101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46.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Организацията на учебния ден за всяка детска група се изготвя от учителите на детската група и се утвърждава със заповед на директора.</w:t>
      </w:r>
    </w:p>
    <w:p w14:paraId="20B471D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47. 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Организацията на учебния ден включва:</w:t>
      </w:r>
    </w:p>
    <w:p w14:paraId="4580080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2"/>
        <w:gridCol w:w="6840"/>
      </w:tblGrid>
      <w:tr w:rsidR="003B53C4" w:rsidRPr="003B53C4" w14:paraId="32190848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C06329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Времево разписание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A8F056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Форми и дейности</w:t>
            </w:r>
          </w:p>
        </w:tc>
      </w:tr>
      <w:tr w:rsidR="003B53C4" w:rsidRPr="003B53C4" w14:paraId="1FDB5332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8182" w14:textId="3E496B59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7,00 ч. – 8,</w:t>
            </w:r>
            <w:r w:rsidR="00F92269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30</w:t>
            </w: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8196A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Прием</w:t>
            </w:r>
          </w:p>
          <w:p w14:paraId="37F3D266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Занимания по избор на децата</w:t>
            </w:r>
          </w:p>
        </w:tc>
      </w:tr>
      <w:tr w:rsidR="003B53C4" w:rsidRPr="003B53C4" w14:paraId="7408CE85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36B39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8,30 ч. – 9,00 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3D2D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Утринно раздвижване</w:t>
            </w:r>
          </w:p>
        </w:tc>
      </w:tr>
      <w:tr w:rsidR="003B53C4" w:rsidRPr="003B53C4" w14:paraId="36E645A2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7C918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9,00 ч. – 9,30ч.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A4C1A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Сутрешна закуска</w:t>
            </w:r>
          </w:p>
        </w:tc>
      </w:tr>
      <w:tr w:rsidR="003B53C4" w:rsidRPr="003B53C4" w14:paraId="0B2C12A9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A1691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9,30 ч. – 10,00ч.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93CB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Педагогически ситуации и игри</w:t>
            </w:r>
          </w:p>
          <w:p w14:paraId="5002816D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</w:p>
        </w:tc>
      </w:tr>
      <w:tr w:rsidR="003B53C4" w:rsidRPr="003B53C4" w14:paraId="09CEFA9F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8BA0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 xml:space="preserve">10,00 ч.  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55BC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Междинна закуска – плод</w:t>
            </w:r>
          </w:p>
        </w:tc>
      </w:tr>
      <w:tr w:rsidR="003B53C4" w:rsidRPr="003B53C4" w14:paraId="684B9814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59C3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10,15 ч. – 12,30ч.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69ED" w14:textId="071A1C96" w:rsidR="003B53C4" w:rsidRPr="003B53C4" w:rsidRDefault="00F92269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Педагогически ситуации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 xml:space="preserve">; </w:t>
            </w:r>
            <w:r w:rsidR="003B53C4"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Разходки и игри на открито/</w:t>
            </w:r>
          </w:p>
          <w:p w14:paraId="2B258C01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lastRenderedPageBreak/>
              <w:t>Допълнителни двигателни и приложни дейности /Занимания по интереси /Дейности по избор на децата/ Индивидуални занимания с деца/</w:t>
            </w:r>
          </w:p>
          <w:p w14:paraId="5A78D336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Празници и развлечения за децата</w:t>
            </w:r>
          </w:p>
        </w:tc>
      </w:tr>
      <w:tr w:rsidR="003B53C4" w:rsidRPr="003B53C4" w14:paraId="02B40CE0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32D3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lastRenderedPageBreak/>
              <w:t>12,30 ч. – 13,00ч.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9048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Обяд</w:t>
            </w:r>
          </w:p>
        </w:tc>
      </w:tr>
      <w:tr w:rsidR="003B53C4" w:rsidRPr="003B53C4" w14:paraId="3E85DD74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A45F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13,00 ч. – 15,00ч.</w:t>
            </w:r>
          </w:p>
          <w:p w14:paraId="59D4B6CA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en-US" w:eastAsia="bg-BG"/>
                <w14:ligatures w14:val="none"/>
              </w:rPr>
            </w:pP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551E7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Следобеден сън</w:t>
            </w:r>
          </w:p>
          <w:p w14:paraId="3FD3E1AF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Тоалет</w:t>
            </w:r>
          </w:p>
        </w:tc>
      </w:tr>
      <w:tr w:rsidR="003B53C4" w:rsidRPr="003B53C4" w14:paraId="36007D71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6DAE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15,30 ч. – 16,00ч.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6B14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Следобедна закуска</w:t>
            </w:r>
          </w:p>
          <w:p w14:paraId="16D9A0F4" w14:textId="5D7F6922" w:rsidR="003B53C4" w:rsidRPr="003B53C4" w:rsidRDefault="00F92269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Допълнителни образователни дейности</w:t>
            </w:r>
          </w:p>
        </w:tc>
      </w:tr>
      <w:tr w:rsidR="003B53C4" w:rsidRPr="003B53C4" w14:paraId="020A77EA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938DC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16,00 ч. – 17,00ч.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615BB" w14:textId="7778027F" w:rsidR="00F92269" w:rsidRDefault="00F92269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Организирани занимания и игри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/</w:t>
            </w:r>
          </w:p>
          <w:p w14:paraId="79E284B8" w14:textId="329C911C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Подвижни игри</w:t>
            </w:r>
          </w:p>
        </w:tc>
      </w:tr>
      <w:tr w:rsidR="003B53C4" w:rsidRPr="003B53C4" w14:paraId="76D0D3D0" w14:textId="7777777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033A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17,00 ч. – 19,00ч.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C342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Игри в занималнята или на двора</w:t>
            </w:r>
          </w:p>
          <w:p w14:paraId="4CD676C5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bg-BG"/>
                <w14:ligatures w14:val="none"/>
              </w:rPr>
              <w:t>Свободни дейности /по избор/</w:t>
            </w: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 xml:space="preserve"> </w:t>
            </w:r>
          </w:p>
          <w:p w14:paraId="5A973B75" w14:textId="77777777" w:rsidR="003B53C4" w:rsidRPr="003B53C4" w:rsidRDefault="003B53C4" w:rsidP="003B53C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</w:pPr>
            <w:r w:rsidRPr="003B53C4">
              <w:rPr>
                <w:rFonts w:ascii="Times New Roman" w:eastAsia="Times New Roman" w:hAnsi="Times New Roman" w:cs="Times New Roman"/>
                <w:bCs/>
                <w:kern w:val="0"/>
                <w:lang w:eastAsia="bg-BG"/>
                <w14:ligatures w14:val="none"/>
              </w:rPr>
              <w:t>Изпращане</w:t>
            </w:r>
          </w:p>
        </w:tc>
      </w:tr>
    </w:tbl>
    <w:p w14:paraId="445ACA5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6A12896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Организацията на престоя на децата е мобилна и вариативна, съобразена с потребностите на децата.</w:t>
      </w:r>
    </w:p>
    <w:p w14:paraId="642F48E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Допуска се изменение на дневното разписание по преценка на учителите и в зависимост от сезона и индивидуалните и възрастови особености на децата.</w:t>
      </w:r>
    </w:p>
    <w:p w14:paraId="050BCC9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 намаляване броя на децата в отделна група под (12 деца)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,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до 3 последователни дни, и при производствена необходимост (ваканции, дни за отработване и други) се сформират сборни групи. Не се смесват здрави и контактни деца при карантина. Родителите на децата от групата поставена под карантина се уведомяват писмено или по телефона, ако детето е контактно и не посещава детската градина. В детската градина не се приемат деца след боледуване без заключение на личния лекар, че детето може да посещава детско заведение.</w:t>
      </w:r>
    </w:p>
    <w:p w14:paraId="30B5539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3754964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48.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Ежедневният минимален престой на децата на открито е задължителен при температура на въздуха не по-ниска от 0 градуса.</w:t>
      </w:r>
    </w:p>
    <w:p w14:paraId="43170EF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Децата не се извеждат навън при силен вятър, дъжд и противопоказания за качеството на въздуха с допустими норми за концентрация на фини прахови частици.</w:t>
      </w:r>
    </w:p>
    <w:p w14:paraId="66A70C4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Приемът и предаването на децата може да се осъществява и на двора на детската градина, при подходяща температура и сухо време, през всички сезони на годината. </w:t>
      </w:r>
    </w:p>
    <w:p w14:paraId="318DD54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color w:val="000000"/>
          <w:kern w:val="0"/>
          <w:szCs w:val="20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  <w:t xml:space="preserve"> През летния период организацията на деня се осъществява предимно на открито. </w:t>
      </w:r>
    </w:p>
    <w:p w14:paraId="293B0EE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49.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В края на деня децата се предават лично на родителите. В условията на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COVID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-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19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и недопускане на външни лица на територията на детската градина, децата се предават на родителите от служител на детската градина под контрола на стационарната охрана и чрез ползване на домофонна система.</w:t>
      </w:r>
    </w:p>
    <w:p w14:paraId="59B8A503" w14:textId="5775B94A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Детето може да бъде предадено на друг член от семейството</w:t>
      </w:r>
      <w:r w:rsidR="00F92269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="00F92269" w:rsidRPr="00F92269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САМО</w:t>
      </w:r>
      <w:r w:rsidRPr="003B53C4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 след писмено заявление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към директора или учителя.</w:t>
      </w:r>
    </w:p>
    <w:p w14:paraId="1B9F5B2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Не се допуска предаването на деца:</w:t>
      </w:r>
    </w:p>
    <w:p w14:paraId="4B78B2B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1.  на родители, лишени от родителски грижи по съдебен път;</w:t>
      </w:r>
    </w:p>
    <w:p w14:paraId="706C341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lastRenderedPageBreak/>
        <w:t>2. на родителите на друго дете от групата (освен когато родителите са дали писмено съгласието си за това);</w:t>
      </w:r>
    </w:p>
    <w:p w14:paraId="0217905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3. на непълнолетни братчета или сестрички;</w:t>
      </w:r>
    </w:p>
    <w:p w14:paraId="5D08BA0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4. на родители във видимо нетрезво състояние.</w:t>
      </w:r>
    </w:p>
    <w:p w14:paraId="32D6BF9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right="737"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50.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 предаването на децата на родителите или чрез мобилна комуникация, учителят споделя персонална информация за престоя на детето в групата, относно храненето, участието с организирани занимания и игри, комуникацията с другите деца.</w:t>
      </w:r>
    </w:p>
    <w:p w14:paraId="73811B8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Споделената информация следва да почива на реални факти, да е уважителна към детската личност и предполагаща партньорско взаимодействие между педагозите и семейството в интерес на детето.</w:t>
      </w:r>
    </w:p>
    <w:p w14:paraId="3B093CA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51.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След 19.00 ч. издаването на деца се приключва.</w:t>
      </w:r>
    </w:p>
    <w:p w14:paraId="6C68478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52.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Крайният час за напускането на детската градина е 19.00 ч.</w:t>
      </w:r>
    </w:p>
    <w:p w14:paraId="778BF73A" w14:textId="1DF96ACF" w:rsidR="003B53C4" w:rsidRPr="003B53C4" w:rsidRDefault="003B53C4" w:rsidP="00F92269">
      <w:pPr>
        <w:autoSpaceDE w:val="0"/>
        <w:autoSpaceDN w:val="0"/>
        <w:adjustRightInd w:val="0"/>
        <w:spacing w:after="0" w:line="300" w:lineRule="exact"/>
        <w:ind w:right="850"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</w:t>
      </w:r>
      <w:r w:rsidR="00F92269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53.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Полудневната организация осигурява възпитание, социализация, обучение и отглеждане на децата в рамките на 6 последователни астрономически часа на ден преди обяд, през учебната година с начален час – 7.30 и изпращане на децата в 13.30 ч.</w:t>
      </w:r>
    </w:p>
    <w:p w14:paraId="4F98647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right="850"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 54.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В полудневна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14:paraId="245398A1" w14:textId="77777777" w:rsidR="003B53C4" w:rsidRPr="003B53C4" w:rsidRDefault="003B53C4" w:rsidP="003B53C4">
      <w:pPr>
        <w:numPr>
          <w:ilvl w:val="0"/>
          <w:numId w:val="4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условия и време за игра и почивка;</w:t>
      </w:r>
    </w:p>
    <w:p w14:paraId="36131914" w14:textId="77777777" w:rsidR="003B53C4" w:rsidRPr="003B53C4" w:rsidRDefault="003B53C4" w:rsidP="003B53C4">
      <w:pPr>
        <w:numPr>
          <w:ilvl w:val="0"/>
          <w:numId w:val="4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условия и време за закуска;</w:t>
      </w:r>
    </w:p>
    <w:p w14:paraId="15B5DDC6" w14:textId="77777777" w:rsidR="003B53C4" w:rsidRPr="003B53C4" w:rsidRDefault="003B53C4" w:rsidP="003B53C4">
      <w:pPr>
        <w:numPr>
          <w:ilvl w:val="0"/>
          <w:numId w:val="4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дейности по избор на детето.</w:t>
      </w:r>
    </w:p>
    <w:p w14:paraId="7D09AFA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 55.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14:paraId="77A542E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right="680"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56.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Почасовата организация осигурява възпитание, социализация, обучение и отглеждане в рамките на 3 последователни астрономически часа на ден.</w:t>
      </w:r>
    </w:p>
    <w:p w14:paraId="1A04AE0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Почасовата организация се осъществява само през учебното време.</w:t>
      </w:r>
    </w:p>
    <w:p w14:paraId="4094093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right="1247"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почасовата организация се организират основна форма, а ако продължителността на престоя на детето позволява – и допълнителни форми на педагогическо взаимодействие, като се осигуряват условия и време за игра, почивка и дейности по избор на детето.</w:t>
      </w:r>
    </w:p>
    <w:p w14:paraId="0A33882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почасова организация над максималния брой деца.</w:t>
      </w:r>
    </w:p>
    <w:p w14:paraId="75FB514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Почасовата организация не се отнася до дейностите, които се организират като допълнителна услуга по отглеждане на децата.</w:t>
      </w:r>
    </w:p>
    <w:p w14:paraId="456AF0F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57.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Самостоятелната организация включва възпитание, социализация, обучение и отглеждане на детето, организирано от родителя и проследяване постиженията на детето от детската градина в началото и в края на учебното време.</w:t>
      </w:r>
    </w:p>
    <w:p w14:paraId="32AAB5C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образование-РУО.</w:t>
      </w:r>
    </w:p>
    <w:p w14:paraId="5A0B834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lastRenderedPageBreak/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>Към заявлението по ал. 2 се прилагат:</w:t>
      </w:r>
    </w:p>
    <w:p w14:paraId="06B836A7" w14:textId="77777777" w:rsidR="003B53C4" w:rsidRPr="003B53C4" w:rsidRDefault="003B53C4" w:rsidP="003B53C4">
      <w:pPr>
        <w:numPr>
          <w:ilvl w:val="0"/>
          <w:numId w:val="4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eastAsia="bg-BG"/>
          <w14:ligatures w14:val="none"/>
        </w:rPr>
        <w:t>копие от лична карта на родителите;</w:t>
      </w:r>
    </w:p>
    <w:p w14:paraId="641561CF" w14:textId="77777777" w:rsidR="003B53C4" w:rsidRPr="003B53C4" w:rsidRDefault="003B53C4" w:rsidP="003B53C4">
      <w:pPr>
        <w:numPr>
          <w:ilvl w:val="0"/>
          <w:numId w:val="4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декларация за наличие на среда за учене,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14:paraId="2356246F" w14:textId="77777777" w:rsidR="003B53C4" w:rsidRPr="003B53C4" w:rsidRDefault="003B53C4" w:rsidP="003B53C4">
      <w:pPr>
        <w:numPr>
          <w:ilvl w:val="0"/>
          <w:numId w:val="4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програма за развитие на детето, която задължително съдържа:</w:t>
      </w:r>
    </w:p>
    <w:p w14:paraId="3AC06ED2" w14:textId="77777777" w:rsidR="003B53C4" w:rsidRPr="003B53C4" w:rsidRDefault="003B53C4" w:rsidP="007456AB">
      <w:pPr>
        <w:autoSpaceDE w:val="0"/>
        <w:autoSpaceDN w:val="0"/>
        <w:adjustRightInd w:val="0"/>
        <w:spacing w:after="0" w:line="300" w:lineRule="exact"/>
        <w:ind w:left="1514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избрани методики и подходи, съобразени с възрастта, индивидуалните потребности и интересите на детето и гарантиращи постигането на целите по чл. 5 от Закона за предучилищното и училищното образование;</w:t>
      </w:r>
    </w:p>
    <w:p w14:paraId="0368467C" w14:textId="77777777" w:rsidR="003B53C4" w:rsidRPr="003B53C4" w:rsidRDefault="003B53C4" w:rsidP="003B53C4">
      <w:pPr>
        <w:numPr>
          <w:ilvl w:val="0"/>
          <w:numId w:val="4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примерно разпределение на теми за постигане на компетентностите за съответната възрастова група;</w:t>
      </w:r>
    </w:p>
    <w:p w14:paraId="5264AE81" w14:textId="77777777" w:rsidR="003B53C4" w:rsidRPr="003B53C4" w:rsidRDefault="003B53C4" w:rsidP="003B53C4">
      <w:pPr>
        <w:numPr>
          <w:ilvl w:val="0"/>
          <w:numId w:val="4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с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писък на избраните познавателни книжки и учебни помагала.</w:t>
      </w:r>
    </w:p>
    <w:p w14:paraId="7B87723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Експертната комисия в едномесечен (1 м.) срок от подаване на заявлението и анализ на документите одобрява или отказва да одобри включването на детето в самостоятелна организация.</w:t>
      </w:r>
    </w:p>
    <w:p w14:paraId="163487C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Експертната комисия отказва да одобри включването в самостоятелна организация, когато:</w:t>
      </w:r>
    </w:p>
    <w:p w14:paraId="7849F6AB" w14:textId="77777777" w:rsidR="003B53C4" w:rsidRPr="003B53C4" w:rsidRDefault="003B53C4" w:rsidP="003B53C4">
      <w:pPr>
        <w:numPr>
          <w:ilvl w:val="0"/>
          <w:numId w:val="4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не представи някой от документите по ал. 3;</w:t>
      </w:r>
    </w:p>
    <w:p w14:paraId="4888F75B" w14:textId="77777777" w:rsidR="003B53C4" w:rsidRPr="003B53C4" w:rsidRDefault="003B53C4" w:rsidP="003B53C4">
      <w:pPr>
        <w:numPr>
          <w:ilvl w:val="0"/>
          <w:numId w:val="4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не е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14:paraId="49863400" w14:textId="77777777" w:rsidR="003B53C4" w:rsidRPr="003B53C4" w:rsidRDefault="003B53C4" w:rsidP="003B53C4">
      <w:pPr>
        <w:numPr>
          <w:ilvl w:val="0"/>
          <w:numId w:val="4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представената програма не гарантира постигането на някоя от целите по чл. 5 от Закона за предучилищното и училищното образование;</w:t>
      </w:r>
    </w:p>
    <w:p w14:paraId="3C85CAF4" w14:textId="77777777" w:rsidR="003B53C4" w:rsidRPr="003B53C4" w:rsidRDefault="003B53C4" w:rsidP="003B53C4">
      <w:pPr>
        <w:numPr>
          <w:ilvl w:val="0"/>
          <w:numId w:val="4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избраните методики и подходи не са съобразени с възрастта, индивидуалните потребности и интересите на детето.</w:t>
      </w:r>
    </w:p>
    <w:p w14:paraId="73C7BC2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(6)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 установяване на верността на декларираните обстоятелства експертната комисия може да извършва проверки на място.</w:t>
      </w:r>
    </w:p>
    <w:p w14:paraId="5089B88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(7)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Експертната комисия може да провежда събеседване с детето и с родителите преди вземането на решението по ал. 3.</w:t>
      </w:r>
    </w:p>
    <w:p w14:paraId="4E79BC4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right="850"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(8)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Постиженията на детето, възпитавано, социализирано, обучавано и отглеждано при самостоятелна организация, се определят от учители в детската градина в началото и в края на учебното време.</w:t>
      </w:r>
    </w:p>
    <w:p w14:paraId="2F3905C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(9)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 провеждане на дейността по установяване на постиженията на детето, родителите осигуряват присъствието му в определен от детската градина час.</w:t>
      </w:r>
    </w:p>
    <w:p w14:paraId="39A055A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(10)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Дете, включено в самостоятелна организация, което в края на учебното време не постига очакваните резултати, от следващата учебна година се включва в целодневна, полудневна или почасова организация на предучилищно образование по избор на родителите.</w:t>
      </w:r>
    </w:p>
    <w:p w14:paraId="57039D45" w14:textId="77777777" w:rsid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 58.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орган.</w:t>
      </w:r>
    </w:p>
    <w:p w14:paraId="32B416C7" w14:textId="77777777" w:rsidR="007456AB" w:rsidRDefault="007456AB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784E3F1B" w14:textId="77777777" w:rsidR="007456AB" w:rsidRDefault="007456AB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2FA35E53" w14:textId="77777777" w:rsidR="007456AB" w:rsidRPr="003B53C4" w:rsidRDefault="007456AB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40B54E9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0694A743" w14:textId="2DEA8356" w:rsidR="003B53C4" w:rsidRPr="003B53C4" w:rsidRDefault="003B53C4" w:rsidP="007456A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пета</w:t>
      </w:r>
    </w:p>
    <w:p w14:paraId="0FE175DB" w14:textId="77777777" w:rsidR="003B53C4" w:rsidRDefault="003B53C4" w:rsidP="007456A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Организация на предучилищното образование</w:t>
      </w:r>
    </w:p>
    <w:p w14:paraId="559EE617" w14:textId="70D7A65D" w:rsidR="007456AB" w:rsidRPr="003B53C4" w:rsidRDefault="007456AB" w:rsidP="007456A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                                   </w:t>
      </w:r>
    </w:p>
    <w:p w14:paraId="5773151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59.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отчитайки значението на играта в процеса на педагогическото взаимодействие.</w:t>
      </w:r>
    </w:p>
    <w:p w14:paraId="74FD1EF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60.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Предучилищното образование се организира в групи според възрастта на децата.</w:t>
      </w:r>
    </w:p>
    <w:p w14:paraId="2D9912F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Предучилищното образование може да се организира и в разновъзрастови групи.</w:t>
      </w:r>
    </w:p>
    <w:p w14:paraId="64795AA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Сформирането на групите по ал. 1 и 2 се определя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в съответствие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с държавния образователен стандарт за предучилищното образование.</w:t>
      </w:r>
    </w:p>
    <w:p w14:paraId="1E98B3F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Когато в детската градина са записани деца с различна етническа принадлежност от една и съща възраст, не се допуска обособяването им в групи по ал. 1 въз основа на етническата им принадлежност.</w:t>
      </w:r>
    </w:p>
    <w:p w14:paraId="633C835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61.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детска градина № 149 „Зорница”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може да се организират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допълнителни образователни дейности, извън регламентираните основни форми на педагогическо взаимодействие.</w:t>
      </w:r>
    </w:p>
    <w:p w14:paraId="23866E9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color w:val="000000"/>
          <w:kern w:val="0"/>
          <w:szCs w:val="20"/>
          <w14:ligatures w14:val="none"/>
        </w:rPr>
        <w:t>Чл. 62.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  <w:t xml:space="preserve"> Предучилищното образование е задължително три години преди постъпването им в първи клас, но не по-рано от годината, в която детето навършва 4 години. </w:t>
      </w:r>
    </w:p>
    <w:p w14:paraId="774CE76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63.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Приемът на деца, непосещавали ДГ, в трета и четвърта подготвителни групи се осъществява чрез ИСОДЗ при наличие на свободни места или на място в ДГ, ако няма заявени желания в ИСОДЗ.</w:t>
      </w:r>
    </w:p>
    <w:p w14:paraId="5C571B4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64.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 постъпването на детето в подготвителна за училище група директорът издава Справка по образец, съгласно Приложение на Правилник за прилагане за закона за семейните помощи за деца.</w:t>
      </w:r>
    </w:p>
    <w:p w14:paraId="14BDAB1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Издадената справка се предоставя на родителите за представянето и в съответната Дирекция „Социално подпомагане“.</w:t>
      </w:r>
    </w:p>
    <w:p w14:paraId="4B594B5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 необходимост такава справка може да бъде издадена повторно.</w:t>
      </w:r>
    </w:p>
    <w:p w14:paraId="3BAC85C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65.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Отлагането на дете от постъпване в първи клас става не по-късно от 30 май в годината на навършването на 7-годишна възраст.</w:t>
      </w:r>
    </w:p>
    <w:p w14:paraId="6495D59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Отлагането по ал. 1 се осъществява с решение на РЕПЛР към РУО – София-град.</w:t>
      </w:r>
    </w:p>
    <w:p w14:paraId="63303D6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Чл. 66.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След писмено изразено желание от страна на родителите, 5-годишните деца могат да бъдат подготвяни за постъпване в първи клас на 6 години и при следните условия: </w:t>
      </w:r>
    </w:p>
    <w:p w14:paraId="4CB064B2" w14:textId="77777777" w:rsidR="003B53C4" w:rsidRPr="003B53C4" w:rsidRDefault="003B53C4" w:rsidP="003B53C4">
      <w:pPr>
        <w:numPr>
          <w:ilvl w:val="0"/>
          <w:numId w:val="5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Решението на родителите е окончателно и не подлежи на промяна.</w:t>
      </w:r>
    </w:p>
    <w:p w14:paraId="2613D70F" w14:textId="77777777" w:rsidR="003B53C4" w:rsidRPr="003B53C4" w:rsidRDefault="003B53C4" w:rsidP="003B53C4">
      <w:pPr>
        <w:numPr>
          <w:ilvl w:val="0"/>
          <w:numId w:val="5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Родителите информират лично директора на детската градина за това свое решение със заявление,  </w:t>
      </w:r>
      <w:r w:rsidRPr="003B53C4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не по-късно от 1 март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на учебната година.</w:t>
      </w:r>
    </w:p>
    <w:p w14:paraId="622E1E7B" w14:textId="77777777" w:rsidR="003B53C4" w:rsidRPr="003B53C4" w:rsidRDefault="003B53C4" w:rsidP="003B53C4">
      <w:pPr>
        <w:numPr>
          <w:ilvl w:val="0"/>
          <w:numId w:val="5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Решението на родителите за по-ранното постъпване на дете в първи клас следва да е аргументирано в интерес на детето и обсъдено с учителите на групата.</w:t>
      </w:r>
    </w:p>
    <w:p w14:paraId="1E545231" w14:textId="7832AC79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67.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се ползват познавателни книжки и учебни помагала.</w:t>
      </w:r>
      <w:r w:rsidR="007456AB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            </w:t>
      </w:r>
    </w:p>
    <w:p w14:paraId="23E1DEC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lastRenderedPageBreak/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68.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Познавателната книжка е произведение, създадено в резултат на творческа дейност, което е одобрено от министъра на образованието и науката за осигуряване на предучилищната подготовка. </w:t>
      </w:r>
    </w:p>
    <w:p w14:paraId="2B2CE60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Познавателната книжка е дидактическо средство, което подпомага цялостното обучение на детето по едно или няколко образователни направления за определена възрастова група на предучилищното образование за овладяване на компетентностите, посочени в държавния образователен стандарт за предучилищното образование.</w:t>
      </w:r>
    </w:p>
    <w:p w14:paraId="7481F4B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Учебното помагало е произведение, създадено в резултат на творческа дейност, което подпомага предучилищното и училищното образование за:</w:t>
      </w:r>
    </w:p>
    <w:p w14:paraId="3896A7BD" w14:textId="77777777" w:rsidR="003B53C4" w:rsidRPr="003B53C4" w:rsidRDefault="003B53C4" w:rsidP="003B53C4">
      <w:pPr>
        <w:numPr>
          <w:ilvl w:val="0"/>
          <w:numId w:val="5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конкретизиране, разширяване или задълбочаване изцяло или в отделни части на учебното съдържание;</w:t>
      </w:r>
    </w:p>
    <w:p w14:paraId="06ADD69B" w14:textId="77777777" w:rsidR="003B53C4" w:rsidRPr="003B53C4" w:rsidRDefault="003B53C4" w:rsidP="003B53C4">
      <w:pPr>
        <w:numPr>
          <w:ilvl w:val="0"/>
          <w:numId w:val="5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затвърждаване или практическо прилагане на усвоените компетентности.</w:t>
      </w:r>
    </w:p>
    <w:p w14:paraId="560E9CB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69.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Познавателните книжки и учебните помагала трябва да са съобразени с възрастовите характеристики на децат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, както и да насърчават самостоятелността и мисленето.</w:t>
      </w:r>
    </w:p>
    <w:p w14:paraId="099F49B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Познавателните книжки и учебните комплекти не може да съдържат елементи на търговска реклама.</w:t>
      </w:r>
    </w:p>
    <w:p w14:paraId="3EDAAEA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70.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В предучилищното образование на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№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могат да бъдат използвани п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ознавателни книжки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, които са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печатни издания, печатни издания с електронен вариант или електронни издания.</w:t>
      </w:r>
    </w:p>
    <w:p w14:paraId="666BA5C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71.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Всички децата,  получават комплект безплатни познавателни книжки.</w:t>
      </w:r>
    </w:p>
    <w:p w14:paraId="4AC353A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Познавателните книжки се избират от учителите на групата в съответствие с програмната система на детската градина и се закупуват със целеви средства на държавно финансиране.</w:t>
      </w:r>
    </w:p>
    <w:p w14:paraId="426C11E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Познавателните книжки са лични и се предоставят еднократно за една учебна година.</w:t>
      </w:r>
    </w:p>
    <w:p w14:paraId="46F73FD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За периода на учебната година познавателните книжки, учебните помагала и индивидуалните учебни пособия на децата се съхраняват на специално обособени за целта места в групите.</w:t>
      </w:r>
    </w:p>
    <w:p w14:paraId="1658865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Получените познавателни книжки не подлежат на връщане или повторно използване.</w:t>
      </w:r>
    </w:p>
    <w:p w14:paraId="5D26F87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3B170243" w14:textId="77C1C9EC" w:rsidR="003B53C4" w:rsidRPr="003B53C4" w:rsidRDefault="007456AB" w:rsidP="007456A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B53C4"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шеста</w:t>
      </w:r>
    </w:p>
    <w:p w14:paraId="7CBEA90A" w14:textId="77777777" w:rsidR="003B53C4" w:rsidRDefault="003B53C4" w:rsidP="007456A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Форми на педагогическо взаимодействие</w:t>
      </w:r>
    </w:p>
    <w:p w14:paraId="375ED6E8" w14:textId="77777777" w:rsidR="007456AB" w:rsidRPr="003B53C4" w:rsidRDefault="007456AB" w:rsidP="007456A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3967E9A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72.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</w:t>
      </w:r>
    </w:p>
    <w:p w14:paraId="627AAF3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При провеждането на педагогическото взаимодействие учителите използват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игровата дейност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за постигането на компетентностите по чл. 28, ал. 2 от Наредба № 5/2016 г. за предучилищно образование.</w:t>
      </w:r>
    </w:p>
    <w:p w14:paraId="17A08FC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 осигурява игрова дейност във всички видове организация на предучилищното образование през учебното и неучебното време.</w:t>
      </w:r>
    </w:p>
    <w:p w14:paraId="05B85AA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lastRenderedPageBreak/>
        <w:t>Чл. 73.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Педагогическото взаимодействие с децата се осъществява при спазване на Държавния образователен стандарт за предучилищно образование.</w:t>
      </w:r>
    </w:p>
    <w:p w14:paraId="0C7A633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74.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 Педагогическото взаимодействие се:</w:t>
      </w:r>
    </w:p>
    <w:p w14:paraId="4E3D8881" w14:textId="77777777" w:rsidR="003B53C4" w:rsidRPr="003B53C4" w:rsidRDefault="003B53C4" w:rsidP="003B53C4">
      <w:pPr>
        <w:numPr>
          <w:ilvl w:val="0"/>
          <w:numId w:val="5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осъществява от квалифицирани учители и с помощта на помощник-възпитателите;</w:t>
      </w:r>
    </w:p>
    <w:p w14:paraId="29AA8DF0" w14:textId="77777777" w:rsidR="003B53C4" w:rsidRPr="003B53C4" w:rsidRDefault="003B53C4" w:rsidP="003B53C4">
      <w:pPr>
        <w:numPr>
          <w:ilvl w:val="0"/>
          <w:numId w:val="5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организира съобразно възрастовите особености и индивидуални потребности на децата.</w:t>
      </w:r>
    </w:p>
    <w:p w14:paraId="0F13F83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75.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Отстраняването на децата от общите занимания и игри на детската група под какъвто и да е предлог е абсолютно забранено.</w:t>
      </w:r>
    </w:p>
    <w:p w14:paraId="0C255EF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76.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Педагогическото взаимодействие в предучилищното образование се организира в основна форма и в допълнителни форми.</w:t>
      </w:r>
    </w:p>
    <w:p w14:paraId="10BA256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Формите на педагогическото взаимодействие се организират в съответствие с прилаганата в детската градина програмна система при зачитане на потребностите и интересите на децата.</w:t>
      </w:r>
    </w:p>
    <w:p w14:paraId="5039557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77.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Основната форма на педагогическо взаимодействие е педагогическата ситуация, която протича предимно под формата на игра.</w:t>
      </w:r>
    </w:p>
    <w:p w14:paraId="4291159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Педагогическите ситуации се организират само в учебното време и осигуряват постигането на очакваните резултати.</w:t>
      </w:r>
    </w:p>
    <w:p w14:paraId="52F62DC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Конкретното разпределяне на педагогическите ситуации по образователни направления се осъществява в седмично разпределение.</w:t>
      </w:r>
    </w:p>
    <w:p w14:paraId="49460E2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14:paraId="1F9A654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78.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Общ седмичен брой на педагогическите ситуации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№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 постигане на компетентностите като очаквани резултати е:</w:t>
      </w:r>
    </w:p>
    <w:p w14:paraId="012C56F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 xml:space="preserve">1.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 първа възрастова група – 11;</w:t>
      </w:r>
    </w:p>
    <w:p w14:paraId="1D1048F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 xml:space="preserve">2.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 втора възрастова група – 13;</w:t>
      </w:r>
    </w:p>
    <w:p w14:paraId="14CB4D4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 xml:space="preserve">3.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 трета възрастова група – 15;</w:t>
      </w:r>
    </w:p>
    <w:p w14:paraId="565F4D5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 xml:space="preserve">4.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 четвърта възрастова група – 17;</w:t>
      </w:r>
    </w:p>
    <w:p w14:paraId="212767A0" w14:textId="69781C9C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79.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Продължителността на една педагогическа ситуация по преценка на учителя  - за първа възрастова група – 15 мин, за втора възрастова група – 20 мин.,  за трета възрастова група – 25 мин.  и за четвърта възрастова група – 30 мин.</w:t>
      </w:r>
    </w:p>
    <w:p w14:paraId="7FBF32E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Продължителността на всяка педагогическа ситуация се определя от учителя на групата и в съответствие със специфичните особености на детската група, дейността и темата.</w:t>
      </w:r>
    </w:p>
    <w:p w14:paraId="6510903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80.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допълнителните форми на педагогическо взаимодействие се разширяват и усъвършенстват отделни компетентности, които допринасят за личностното развитие и за разнообразяване на живота на детето.</w:t>
      </w:r>
    </w:p>
    <w:p w14:paraId="4779BF7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Допълнителните форми на педагогическо взаимодействие се организират от учителя на групата извън времето за провеждане на педагогическите ситуации.</w:t>
      </w:r>
    </w:p>
    <w:p w14:paraId="24B3DDA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Допълнителните форми се организират както в учебно време, така и в неучебно време.</w:t>
      </w:r>
    </w:p>
    <w:p w14:paraId="234B0ED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lastRenderedPageBreak/>
        <w:t>(4)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Допълнителните форми се организират по преценка на учителя в съответствие с програмната система, прилагана в детската градина, цялостната организация на деня и с интересите и потребностите на децата.</w:t>
      </w:r>
    </w:p>
    <w:p w14:paraId="1184DFF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318FDCDF" w14:textId="77777777" w:rsidR="003B53C4" w:rsidRPr="003B53C4" w:rsidRDefault="003B53C4" w:rsidP="006A650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седма</w:t>
      </w:r>
    </w:p>
    <w:p w14:paraId="771912F4" w14:textId="77777777" w:rsidR="003B53C4" w:rsidRDefault="003B53C4" w:rsidP="006A650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Съдържание на предучилищното образование</w:t>
      </w:r>
    </w:p>
    <w:p w14:paraId="3B4C39D1" w14:textId="56F88AE2" w:rsidR="006A6506" w:rsidRPr="003B53C4" w:rsidRDefault="006A6506" w:rsidP="006A650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                                          </w:t>
      </w:r>
    </w:p>
    <w:p w14:paraId="17F9007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 81.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вземайки предвид значението на играта в процеса на педагогическото взаимодействие.</w:t>
      </w:r>
    </w:p>
    <w:p w14:paraId="4693CFB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82.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Предучилищното образование създава условия за:</w:t>
      </w:r>
    </w:p>
    <w:p w14:paraId="2F955ED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.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цялостно развитие на детската личност;</w:t>
      </w:r>
    </w:p>
    <w:p w14:paraId="1063A45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2.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придобиване на съвкупност от компетентности – знания, умения и отношения, необходими за успешното преминаване на детето към училищното образование.</w:t>
      </w:r>
    </w:p>
    <w:p w14:paraId="59A44F5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Компетентностите, дефинирани като очаквани резултати от възпитанието, обучението и социализацията на децата за всяка възрастова група по образователни направления:</w:t>
      </w:r>
    </w:p>
    <w:p w14:paraId="0F85474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1.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Български език и литература;</w:t>
      </w:r>
    </w:p>
    <w:p w14:paraId="070C33E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2.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Математика;</w:t>
      </w:r>
    </w:p>
    <w:p w14:paraId="7A2F045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3.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Околен свят;</w:t>
      </w:r>
    </w:p>
    <w:p w14:paraId="78C69A5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4.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Изобразително изкуство;</w:t>
      </w:r>
    </w:p>
    <w:p w14:paraId="761C6E9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5.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Музика;</w:t>
      </w:r>
    </w:p>
    <w:p w14:paraId="3BCBBFD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6.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Конструиране и технологии;</w:t>
      </w:r>
    </w:p>
    <w:p w14:paraId="128AA5D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7.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Физическа култура.</w:t>
      </w:r>
    </w:p>
    <w:p w14:paraId="6C091F0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83.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Процесът на предучилищното образование е подчинен на прилагането на програмна система като част от стратегията за развитието на детската градина, която е приета с решение на педагогическия съвет.</w:t>
      </w:r>
    </w:p>
    <w:p w14:paraId="34F8BF1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14:paraId="45C7A3F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Програмната система: </w:t>
      </w:r>
    </w:p>
    <w:p w14:paraId="16E9B63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1.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създава условия за придобиването на компетентностите по всяко от образователните направления;</w:t>
      </w:r>
    </w:p>
    <w:p w14:paraId="1F00F98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2.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отчита спецификата на детската градина и на групите;</w:t>
      </w:r>
    </w:p>
    <w:p w14:paraId="0371B92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3.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съответства на интересите, възможностите и възрастовите характеристики на децата.</w:t>
      </w:r>
    </w:p>
    <w:p w14:paraId="3CD9432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програмната система се включват:</w:t>
      </w:r>
    </w:p>
    <w:p w14:paraId="75F2AA5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1.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подходи и форми на педагогическо взаимодействие;</w:t>
      </w:r>
    </w:p>
    <w:p w14:paraId="797D2CF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2.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разпределение на формите на педагогическо взаимодействие;</w:t>
      </w:r>
    </w:p>
    <w:p w14:paraId="5232A81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>3.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тематично разпределение за всяка възрастова група;</w:t>
      </w:r>
    </w:p>
    <w:p w14:paraId="7C685D2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right="907"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 xml:space="preserve">4.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механизъм на взаимодействие между участниците в предучилищното образование.</w:t>
      </w:r>
    </w:p>
    <w:p w14:paraId="4ACA0A8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Тематично разпределение се разработва, като се отчитат интересите на децата и спецификата на образователната среда.</w:t>
      </w:r>
    </w:p>
    <w:p w14:paraId="44032FA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lastRenderedPageBreak/>
        <w:t>Чл. 84.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За постигането на очакваните резултати учителите имат право и носят отговорност за избора на подходящи форми, методи и средства за обучение.</w:t>
      </w:r>
    </w:p>
    <w:p w14:paraId="49487D4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Предпочетените педагогически технологии:</w:t>
      </w:r>
    </w:p>
    <w:p w14:paraId="7CFBC611" w14:textId="77777777" w:rsidR="003B53C4" w:rsidRPr="003B53C4" w:rsidRDefault="003B53C4" w:rsidP="003B53C4">
      <w:pPr>
        <w:numPr>
          <w:ilvl w:val="1"/>
          <w:numId w:val="5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включват приоритетно интерактивни методи и подходи;</w:t>
      </w:r>
    </w:p>
    <w:p w14:paraId="61EA64DF" w14:textId="77777777" w:rsidR="003B53C4" w:rsidRPr="003B53C4" w:rsidRDefault="003B53C4" w:rsidP="003B53C4">
      <w:pPr>
        <w:numPr>
          <w:ilvl w:val="1"/>
          <w:numId w:val="5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използване на съвременни информационни средства;</w:t>
      </w:r>
    </w:p>
    <w:p w14:paraId="782CB206" w14:textId="77777777" w:rsidR="003B53C4" w:rsidRPr="003B53C4" w:rsidRDefault="003B53C4" w:rsidP="003B53C4">
      <w:pPr>
        <w:numPr>
          <w:ilvl w:val="1"/>
          <w:numId w:val="5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съответствие с потребностите и интересите на съвременното дете;</w:t>
      </w:r>
    </w:p>
    <w:p w14:paraId="65B68969" w14:textId="77777777" w:rsidR="003B53C4" w:rsidRPr="003B53C4" w:rsidRDefault="003B53C4" w:rsidP="003B53C4">
      <w:pPr>
        <w:numPr>
          <w:ilvl w:val="1"/>
          <w:numId w:val="5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насоченост към ангажирано участие на детето;</w:t>
      </w:r>
    </w:p>
    <w:p w14:paraId="26C27D74" w14:textId="77777777" w:rsidR="003B53C4" w:rsidRPr="003B53C4" w:rsidRDefault="003B53C4" w:rsidP="003B53C4">
      <w:pPr>
        <w:numPr>
          <w:ilvl w:val="1"/>
          <w:numId w:val="5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предлагат възможности за избор на дейност от страна на детето;</w:t>
      </w:r>
    </w:p>
    <w:p w14:paraId="0E538BB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85.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Учителите самостоятелно подбират теми за реализиране на образователното съдържание.</w:t>
      </w:r>
    </w:p>
    <w:p w14:paraId="36244E7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Не се допуска избор на теми, които са дискриминиращи по отношение на детето и неговото семейство.</w:t>
      </w:r>
    </w:p>
    <w:p w14:paraId="29E1FFC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 86.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При постъпването на детето в детската градина родителите се запознават с програмната система, а в началото на всяка учебна година със съдържанието на предучилищното образование за съответната възраст и очакваните резултати.</w:t>
      </w:r>
    </w:p>
    <w:p w14:paraId="5E1EF82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 87.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За постигането на очакваните резултати, както и за постигането на допълнителни компетентности не се допуска задаването на домашна работа и работа с познавателните книжки вкъщи.</w:t>
      </w:r>
    </w:p>
    <w:p w14:paraId="6523794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88.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Организираните занимания с децата в музикалната зала и физкултурен салон се осъществяват от учителя по музика и учителите на групата и при спазване на предварително утвърден график.</w:t>
      </w:r>
    </w:p>
    <w:p w14:paraId="1CEFF1E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89.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Материално-дидактичната среда в занималнята и допълнителните помещения се организират, съобразно възрастовите и индивидуални особености на децата и в подкрепа на детското развитие.</w:t>
      </w:r>
    </w:p>
    <w:p w14:paraId="3C2020B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Във всяка занималня се обособяват кътове/ ателиета за занимания и игри с малки групи деца/ подгрупи, организирани по формален признак по инициатива на учителите или по избор на децата.</w:t>
      </w:r>
    </w:p>
    <w:p w14:paraId="379387E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Предметно-дидактичната среда в детската група е необходимо да отговоря на следните характеристики:</w:t>
      </w:r>
    </w:p>
    <w:p w14:paraId="31D1CC6A" w14:textId="77777777" w:rsidR="003B53C4" w:rsidRPr="003B53C4" w:rsidRDefault="003B53C4" w:rsidP="003B53C4">
      <w:pPr>
        <w:numPr>
          <w:ilvl w:val="1"/>
          <w:numId w:val="5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вариативна и мобилна;</w:t>
      </w:r>
    </w:p>
    <w:p w14:paraId="589BBF05" w14:textId="77777777" w:rsidR="003B53C4" w:rsidRPr="003B53C4" w:rsidRDefault="003B53C4" w:rsidP="003B53C4">
      <w:pPr>
        <w:numPr>
          <w:ilvl w:val="1"/>
          <w:numId w:val="5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интересна и привлекателна;</w:t>
      </w:r>
    </w:p>
    <w:p w14:paraId="69FC0BB7" w14:textId="77777777" w:rsidR="003B53C4" w:rsidRPr="003B53C4" w:rsidRDefault="003B53C4" w:rsidP="003B53C4">
      <w:pPr>
        <w:numPr>
          <w:ilvl w:val="1"/>
          <w:numId w:val="5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развиваща и стимулираща;</w:t>
      </w:r>
    </w:p>
    <w:p w14:paraId="055A50B6" w14:textId="77777777" w:rsidR="003B53C4" w:rsidRPr="003B53C4" w:rsidRDefault="003B53C4" w:rsidP="003B53C4">
      <w:pPr>
        <w:numPr>
          <w:ilvl w:val="1"/>
          <w:numId w:val="5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гарантираща възможности за избор;</w:t>
      </w:r>
    </w:p>
    <w:p w14:paraId="74D718CD" w14:textId="77777777" w:rsidR="003B53C4" w:rsidRPr="003B53C4" w:rsidRDefault="003B53C4" w:rsidP="003B53C4">
      <w:pPr>
        <w:numPr>
          <w:ilvl w:val="1"/>
          <w:numId w:val="5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съобразена с конкретното образователно съдържание за деня.</w:t>
      </w:r>
    </w:p>
    <w:p w14:paraId="7ADF63A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За пълноценното двигателно развитие на децата дворното пространство е разпределено:</w:t>
      </w:r>
    </w:p>
    <w:p w14:paraId="66FE451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с възможности за позициониране на различните възрастови групи;</w:t>
      </w:r>
    </w:p>
    <w:p w14:paraId="43ADA4A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обезопасено и естетически оформено;</w:t>
      </w:r>
    </w:p>
    <w:p w14:paraId="77935D7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с обособени площадки за организирани спортни занимания, спортно-подготвителни игри и упражнения по безопасност на движението по пътищата;</w:t>
      </w:r>
    </w:p>
    <w:p w14:paraId="6B753ED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оборудвано със съвременни детски съоръжения;</w:t>
      </w:r>
    </w:p>
    <w:p w14:paraId="0BF7FF1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90.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Усвояването на български език в детска градина № 149 „Зорница“ се осъществява в процеса на предучилищното образование чрез:</w:t>
      </w:r>
    </w:p>
    <w:p w14:paraId="4401F87C" w14:textId="77777777" w:rsidR="003B53C4" w:rsidRPr="003B53C4" w:rsidRDefault="003B53C4" w:rsidP="003B53C4">
      <w:pPr>
        <w:numPr>
          <w:ilvl w:val="0"/>
          <w:numId w:val="5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lastRenderedPageBreak/>
        <w:t>обучение по образователно направление Български език и литература;</w:t>
      </w:r>
    </w:p>
    <w:p w14:paraId="1AA692CD" w14:textId="77777777" w:rsidR="003B53C4" w:rsidRPr="003B53C4" w:rsidRDefault="003B53C4" w:rsidP="003B53C4">
      <w:pPr>
        <w:numPr>
          <w:ilvl w:val="0"/>
          <w:numId w:val="5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обучение по останалите образователни направления;</w:t>
      </w:r>
    </w:p>
    <w:p w14:paraId="035A8F94" w14:textId="77777777" w:rsidR="003B53C4" w:rsidRPr="003B53C4" w:rsidRDefault="003B53C4" w:rsidP="003B53C4">
      <w:pPr>
        <w:numPr>
          <w:ilvl w:val="0"/>
          <w:numId w:val="5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в процеса на общуване между участниците в предучилищното образование.</w:t>
      </w:r>
    </w:p>
    <w:p w14:paraId="4442D0B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91.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По желание на родителите, удостоверено с писмено заявление, в детската градина се организират допълнителни образователни дейности, които не са дейност на детска градина № 149 „Зорница“.</w:t>
      </w:r>
    </w:p>
    <w:p w14:paraId="524E064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В началото на всяка учебна година колегията определя какви да бъдат те според постъпилите оферти. </w:t>
      </w:r>
    </w:p>
    <w:p w14:paraId="165386B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Провеждането на този вид педагогически услуги се извършва от квалифицирани преподаватели, с които се сключват договори. </w:t>
      </w:r>
    </w:p>
    <w:p w14:paraId="1D631749" w14:textId="7076A00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7D80FCF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5875B1CD" w14:textId="77777777" w:rsidR="003B53C4" w:rsidRPr="003B53C4" w:rsidRDefault="003B53C4" w:rsidP="006A650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осма</w:t>
      </w:r>
    </w:p>
    <w:p w14:paraId="3632DB1E" w14:textId="77777777" w:rsidR="003B53C4" w:rsidRDefault="003B53C4" w:rsidP="006A650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Проследяване на резултатите от предучилищното образование</w:t>
      </w:r>
    </w:p>
    <w:p w14:paraId="6830A681" w14:textId="77777777" w:rsidR="006A6506" w:rsidRPr="003B53C4" w:rsidRDefault="006A6506" w:rsidP="006A650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</w:p>
    <w:p w14:paraId="580CD8F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92.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направления.</w:t>
      </w:r>
    </w:p>
    <w:p w14:paraId="7FECC8C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Проследяването на постиженията на децата за всяка възрастова група се определя от учителите и отразява съответствието с очакваните резултати по ДОС за предучилищно образование.</w:t>
      </w:r>
    </w:p>
    <w:p w14:paraId="39E08CC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93.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Резултатите от проследяването на постиженията на детето се вписват в дневника на групата.</w:t>
      </w:r>
    </w:p>
    <w:p w14:paraId="7686B25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След изпълнение на процедурата по проследяване на постиженията на децата учителите информират родителите по подходящ начин.</w:t>
      </w:r>
    </w:p>
    <w:p w14:paraId="2874CF4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94.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хода на предучилищното образование постиженията на детето се отразяват в детско портфолио.</w:t>
      </w:r>
    </w:p>
    <w:p w14:paraId="2441CE8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Съдържанието на портфолиото на детето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№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включва:</w:t>
      </w:r>
    </w:p>
    <w:p w14:paraId="0B9E1B0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1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Данни за институцията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</w:t>
      </w:r>
    </w:p>
    <w:p w14:paraId="4B7F44D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Лични данни за детето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</w:t>
      </w:r>
    </w:p>
    <w:p w14:paraId="6C80C48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right="2211" w:firstLine="397"/>
        <w:jc w:val="both"/>
        <w:rPr>
          <w:rFonts w:ascii="Times New Roman" w:eastAsia="Times New Roman" w:hAnsi="Times New Roman" w:cs="Times New Roman"/>
          <w:bCs/>
          <w:i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. Общи данни за обучението – период на обучение в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ДГ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(</w:t>
      </w:r>
      <w:r w:rsidRPr="003B53C4">
        <w:rPr>
          <w:rFonts w:ascii="Times New Roman" w:eastAsia="Times New Roman" w:hAnsi="Times New Roman" w:cs="Times New Roman"/>
          <w:bCs/>
          <w:i/>
          <w:kern w:val="0"/>
          <w:lang w:val="x-none" w:eastAsia="bg-BG"/>
          <w14:ligatures w14:val="none"/>
        </w:rPr>
        <w:t>приемане</w:t>
      </w:r>
      <w:r w:rsidRPr="003B53C4">
        <w:rPr>
          <w:rFonts w:ascii="Times New Roman" w:eastAsia="Times New Roman" w:hAnsi="Times New Roman" w:cs="Times New Roman"/>
          <w:bCs/>
          <w:i/>
          <w:kern w:val="0"/>
          <w:lang w:eastAsia="bg-BG"/>
          <w14:ligatures w14:val="none"/>
        </w:rPr>
        <w:t>/</w:t>
      </w:r>
      <w:r w:rsidRPr="003B53C4">
        <w:rPr>
          <w:rFonts w:ascii="Times New Roman" w:eastAsia="Times New Roman" w:hAnsi="Times New Roman" w:cs="Times New Roman"/>
          <w:bCs/>
          <w:i/>
          <w:kern w:val="0"/>
          <w:lang w:val="x-none" w:eastAsia="bg-BG"/>
          <w14:ligatures w14:val="none"/>
        </w:rPr>
        <w:t>преместване/ напускане/ завършване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), организация на обучението и др.</w:t>
      </w:r>
    </w:p>
    <w:p w14:paraId="2300090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4.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Информация за п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остиженията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и резултатите от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предучилищното образование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</w:p>
    <w:p w14:paraId="5367C608" w14:textId="77777777" w:rsidR="003B53C4" w:rsidRPr="003B53C4" w:rsidRDefault="003B53C4" w:rsidP="003B53C4">
      <w:pPr>
        <w:numPr>
          <w:ilvl w:val="0"/>
          <w:numId w:val="5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резултати по образователни направления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;</w:t>
      </w:r>
    </w:p>
    <w:p w14:paraId="4F251558" w14:textId="77777777" w:rsidR="003B53C4" w:rsidRPr="003B53C4" w:rsidRDefault="003B53C4" w:rsidP="003B53C4">
      <w:pPr>
        <w:numPr>
          <w:ilvl w:val="0"/>
          <w:numId w:val="5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готовност за постъпване в I клас.</w:t>
      </w:r>
    </w:p>
    <w:p w14:paraId="5CB0B52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Други документи, издадени на детето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: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</w:p>
    <w:p w14:paraId="02224707" w14:textId="77777777" w:rsidR="003B53C4" w:rsidRPr="003B53C4" w:rsidRDefault="003B53C4" w:rsidP="003B53C4">
      <w:pPr>
        <w:numPr>
          <w:ilvl w:val="0"/>
          <w:numId w:val="5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вид на документа;</w:t>
      </w:r>
    </w:p>
    <w:p w14:paraId="780B914F" w14:textId="77777777" w:rsidR="003B53C4" w:rsidRPr="003B53C4" w:rsidRDefault="003B53C4" w:rsidP="003B53C4">
      <w:pPr>
        <w:numPr>
          <w:ilvl w:val="0"/>
          <w:numId w:val="5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актуални лични данни към датата на издаване на документа;</w:t>
      </w:r>
    </w:p>
    <w:p w14:paraId="6ED285A0" w14:textId="77777777" w:rsidR="003B53C4" w:rsidRPr="003B53C4" w:rsidRDefault="003B53C4" w:rsidP="003B53C4">
      <w:pPr>
        <w:numPr>
          <w:ilvl w:val="0"/>
          <w:numId w:val="5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номер/серия и фабричен номер (</w:t>
      </w:r>
      <w:r w:rsidRPr="003B53C4">
        <w:rPr>
          <w:rFonts w:ascii="Times New Roman" w:eastAsia="Times New Roman" w:hAnsi="Times New Roman" w:cs="Times New Roman"/>
          <w:bCs/>
          <w:i/>
          <w:kern w:val="0"/>
          <w:lang w:val="x-none" w:eastAsia="bg-BG"/>
          <w14:ligatures w14:val="none"/>
        </w:rPr>
        <w:t>ако е приложимо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);</w:t>
      </w:r>
    </w:p>
    <w:p w14:paraId="1D5D3AB2" w14:textId="77777777" w:rsidR="003B53C4" w:rsidRPr="003B53C4" w:rsidRDefault="003B53C4" w:rsidP="003B53C4">
      <w:pPr>
        <w:numPr>
          <w:ilvl w:val="0"/>
          <w:numId w:val="5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регистрационен номер и дата на издаване;</w:t>
      </w:r>
    </w:p>
    <w:p w14:paraId="1CA183FA" w14:textId="77777777" w:rsidR="003B53C4" w:rsidRPr="003B53C4" w:rsidRDefault="003B53C4" w:rsidP="003B53C4">
      <w:pPr>
        <w:numPr>
          <w:ilvl w:val="0"/>
          <w:numId w:val="5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дата на получаване.</w:t>
      </w:r>
    </w:p>
    <w:p w14:paraId="7B50C1F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6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Подкрепа за личностно развитие на децата и учениците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:</w:t>
      </w:r>
    </w:p>
    <w:p w14:paraId="642E311E" w14:textId="77777777" w:rsidR="003B53C4" w:rsidRPr="003B53C4" w:rsidRDefault="003B53C4" w:rsidP="003B53C4">
      <w:pPr>
        <w:numPr>
          <w:ilvl w:val="0"/>
          <w:numId w:val="5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Обща подкрепа за личностно развитие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</w:p>
    <w:p w14:paraId="5B1F26A3" w14:textId="77777777" w:rsidR="003B53C4" w:rsidRPr="003B53C4" w:rsidRDefault="003B53C4" w:rsidP="003B53C4">
      <w:pPr>
        <w:numPr>
          <w:ilvl w:val="0"/>
          <w:numId w:val="5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lastRenderedPageBreak/>
        <w:t>Екипна работа между учителите и другите педагогически специалисти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</w:t>
      </w:r>
    </w:p>
    <w:p w14:paraId="551A13C7" w14:textId="77777777" w:rsidR="003B53C4" w:rsidRPr="003B53C4" w:rsidRDefault="003B53C4" w:rsidP="003B53C4">
      <w:pPr>
        <w:numPr>
          <w:ilvl w:val="0"/>
          <w:numId w:val="5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О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бсъждани проблеми, резултати от обмяна на добри практики.</w:t>
      </w:r>
    </w:p>
    <w:p w14:paraId="6475ADF4" w14:textId="77777777" w:rsidR="003B53C4" w:rsidRPr="003B53C4" w:rsidRDefault="003B53C4" w:rsidP="003B53C4">
      <w:pPr>
        <w:numPr>
          <w:ilvl w:val="0"/>
          <w:numId w:val="5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Допълнително обучение по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образователни направления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. </w:t>
      </w:r>
    </w:p>
    <w:p w14:paraId="119F62BA" w14:textId="77777777" w:rsidR="003B53C4" w:rsidRPr="003B53C4" w:rsidRDefault="003B53C4" w:rsidP="003B53C4">
      <w:pPr>
        <w:numPr>
          <w:ilvl w:val="0"/>
          <w:numId w:val="5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Допълнителни модули за деца, които не владеят български език.</w:t>
      </w:r>
    </w:p>
    <w:p w14:paraId="2A9B416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7.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Поощряване с морални и материални награди.</w:t>
      </w:r>
    </w:p>
    <w:p w14:paraId="2129D3D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8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Дейности по превенция и преодоляване на проблемното поведение.</w:t>
      </w:r>
    </w:p>
    <w:p w14:paraId="5CB1498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9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Ранно оценяване на потребностите и превенция на обучителните затруднения.</w:t>
      </w:r>
    </w:p>
    <w:p w14:paraId="185FB3F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10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Логопедична работа.</w:t>
      </w:r>
    </w:p>
    <w:p w14:paraId="2A88BDD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11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Допълнителна подкрепа за личностно развитие на дете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то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: със специални</w:t>
      </w:r>
    </w:p>
    <w:p w14:paraId="5AE88FA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образователни потребности/в риск/с изявени дарби/с хронични заболявания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/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:</w:t>
      </w:r>
    </w:p>
    <w:p w14:paraId="26DC586E" w14:textId="77777777" w:rsidR="003B53C4" w:rsidRPr="003B53C4" w:rsidRDefault="003B53C4" w:rsidP="003B53C4">
      <w:pPr>
        <w:numPr>
          <w:ilvl w:val="0"/>
          <w:numId w:val="5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Работа с дете и ученик по конкретен случай – план за подкрепа на детето.</w:t>
      </w:r>
    </w:p>
    <w:p w14:paraId="6E394E79" w14:textId="77777777" w:rsidR="003B53C4" w:rsidRPr="003B53C4" w:rsidRDefault="003B53C4" w:rsidP="003B53C4">
      <w:pPr>
        <w:numPr>
          <w:ilvl w:val="0"/>
          <w:numId w:val="5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Психо-социална рехабилитация, рехабилитация на слуха и говора, зрителна рехабилитация, рехабилитация на комуникативните нарушения и при физически увреждания.</w:t>
      </w:r>
    </w:p>
    <w:p w14:paraId="278461FB" w14:textId="77777777" w:rsidR="003B53C4" w:rsidRPr="003B53C4" w:rsidRDefault="003B53C4" w:rsidP="003B53C4">
      <w:pPr>
        <w:numPr>
          <w:ilvl w:val="0"/>
          <w:numId w:val="5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Необходимост и осигуреност на достъпна архитектурна, обща и специализирана подкрепяща среда, технически средства, специализирано оборудване, дидактически материали, методики и специалисти.</w:t>
      </w:r>
    </w:p>
    <w:p w14:paraId="1CAFB4ED" w14:textId="77777777" w:rsidR="003B53C4" w:rsidRPr="003B53C4" w:rsidRDefault="003B53C4" w:rsidP="003B53C4">
      <w:pPr>
        <w:numPr>
          <w:ilvl w:val="0"/>
          <w:numId w:val="5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Ресурсно подпомагане.</w:t>
      </w:r>
    </w:p>
    <w:p w14:paraId="1BBC9A4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12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Други данни за детето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</w:p>
    <w:p w14:paraId="2D784A4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Материали от продуктивната дейност на детето.</w:t>
      </w:r>
    </w:p>
    <w:p w14:paraId="7AC6322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14. Снимков материал.</w:t>
      </w:r>
    </w:p>
    <w:p w14:paraId="207ECA0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15.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Грамоти,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награди и др.</w:t>
      </w:r>
    </w:p>
    <w:p w14:paraId="3B19298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</w:t>
      </w:r>
    </w:p>
    <w:p w14:paraId="4F5A5E8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95.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14-дневен срок преди края на учебното време учителят на съответната подготвителна група установява готовността на детето за училище.</w:t>
      </w:r>
    </w:p>
    <w:p w14:paraId="58EA50D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Готовността на детето за училище отчита физическото, познавателното, езиковото, социалното и емоционалното му развитие.</w:t>
      </w:r>
    </w:p>
    <w:p w14:paraId="302D21F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96.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Проследяването на индивидуалното развитие на детето се осъществява:</w:t>
      </w:r>
    </w:p>
    <w:p w14:paraId="4E7D38AE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като съпоставимост с ДОС за предучилищно образование;</w:t>
      </w:r>
    </w:p>
    <w:p w14:paraId="34F44247" w14:textId="77777777" w:rsidR="003B53C4" w:rsidRPr="003B53C4" w:rsidRDefault="003B53C4" w:rsidP="00CC743B">
      <w:pPr>
        <w:autoSpaceDE w:val="0"/>
        <w:autoSpaceDN w:val="0"/>
        <w:adjustRightInd w:val="0"/>
        <w:spacing w:after="0" w:line="300" w:lineRule="exact"/>
        <w:ind w:left="1154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от учителите на детската група;</w:t>
      </w:r>
    </w:p>
    <w:p w14:paraId="199F7A2F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при спазване на изискванията за организиране на педагогическа диагностика;</w:t>
      </w:r>
    </w:p>
    <w:p w14:paraId="161F0F21" w14:textId="77777777" w:rsidR="003B53C4" w:rsidRPr="003B53C4" w:rsidRDefault="003B53C4" w:rsidP="00CC743B">
      <w:pPr>
        <w:autoSpaceDE w:val="0"/>
        <w:autoSpaceDN w:val="0"/>
        <w:adjustRightInd w:val="0"/>
        <w:spacing w:after="0" w:line="300" w:lineRule="exact"/>
        <w:ind w:left="1154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в началото на учебната година – входящо ниво и в края на учебната година – изходно ниво;</w:t>
      </w:r>
    </w:p>
    <w:p w14:paraId="4094255A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при необходимост се проследява и междинно ниво;</w:t>
      </w:r>
    </w:p>
    <w:p w14:paraId="0E69C8A9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проследяването се осъществява в съответствие с ДОС за предучилищно образование;</w:t>
      </w:r>
    </w:p>
    <w:p w14:paraId="0B43C281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за диагностика се използва избран от учителите инструментариум;</w:t>
      </w:r>
    </w:p>
    <w:p w14:paraId="418990CD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отчитането на резултатите се вписва коректно в съответния раздел на дневника на детската група;</w:t>
      </w:r>
    </w:p>
    <w:p w14:paraId="5584DC51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получените резултати са база за планиране на образователното съдържание;</w:t>
      </w:r>
    </w:p>
    <w:p w14:paraId="6504F314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lastRenderedPageBreak/>
        <w:t>индивидуалните постижения на детето могат да бъдат обсъждани по подходящ начин с родителите;</w:t>
      </w:r>
    </w:p>
    <w:p w14:paraId="09EE3670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не се допуска етикиране на база констатирани затруднения;</w:t>
      </w:r>
    </w:p>
    <w:p w14:paraId="12AB16F2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при констатирани затруднения от страна на детето се организира допълнителна индивидуална работа, която се вписва в съответния раздел от седмичния план в дневника на детската група.</w:t>
      </w:r>
    </w:p>
    <w:p w14:paraId="489BF47E" w14:textId="77777777" w:rsidR="003B53C4" w:rsidRPr="003B53C4" w:rsidRDefault="003B53C4" w:rsidP="003B53C4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на проследяване подлежи всяко дете независимо по кое време е постъпило в ДГ.</w:t>
      </w:r>
    </w:p>
    <w:p w14:paraId="21FF508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97.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 издава удостоверение за задължително предучилищно образование за децата от подготвителните възрастови групи в края на предучилищното образование.</w:t>
      </w:r>
    </w:p>
    <w:p w14:paraId="5AC215B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Удостоверението за задължително предучилищно образование се издава в срок до 31 май на съответната учебна година.</w:t>
      </w:r>
    </w:p>
    <w:p w14:paraId="62C7641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Удостоверението описва готовността на детето за постъпване в първи клас и в съответствие с очакваните резултати.</w:t>
      </w:r>
    </w:p>
    <w:p w14:paraId="1658C8E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 удостоверението може да се правят препоръки за насърчаване и мотивиране за участие на детето в допълнителни дейности и/или за включването му в допълнителна подкрепа за личностно развитие.</w:t>
      </w:r>
    </w:p>
    <w:p w14:paraId="67206FB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Когато здравословното състояние на детето не позволява постъпване в първи клас и в удостоверението по ал. 1 са направени препоръки за включването му в допълнителна подкрепа за личностно развитие, началото на училищното образование за това дете може да се отложи с една учебна година.</w:t>
      </w:r>
    </w:p>
    <w:p w14:paraId="626A3D2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(6)</w:t>
      </w:r>
      <w:r w:rsidRPr="003B53C4">
        <w:rPr>
          <w:rFonts w:ascii="Times New Roman" w:eastAsia="Times New Roman" w:hAnsi="Times New Roman" w:cs="Times New Roman"/>
          <w:bCs/>
          <w:iCs/>
          <w:kern w:val="0"/>
          <w:lang w:eastAsia="bg-BG"/>
          <w14:ligatures w14:val="none"/>
        </w:rPr>
        <w:t xml:space="preserve"> Отлагането се извършва не по-късно от 30 май в годината на навършването на 7 години на детето.</w:t>
      </w:r>
    </w:p>
    <w:p w14:paraId="20B90F8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7695B2BD" w14:textId="77777777" w:rsidR="003B53C4" w:rsidRPr="003B53C4" w:rsidRDefault="003B53C4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девета</w:t>
      </w:r>
    </w:p>
    <w:p w14:paraId="67F6F0CC" w14:textId="77777777" w:rsidR="003B53C4" w:rsidRDefault="003B53C4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Съдържание на предучилищното образование</w:t>
      </w:r>
    </w:p>
    <w:p w14:paraId="02176CD5" w14:textId="77777777" w:rsidR="00CC743B" w:rsidRPr="003B53C4" w:rsidRDefault="00CC743B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0780B0E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Чл. 98.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Предучилищното образование създава условия за придобиване на съвкупност от компетентности – знания, умения и отношения, необходими за успешното преминаване на детето към училищното образование.</w:t>
      </w:r>
    </w:p>
    <w:p w14:paraId="6F1066B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Компетентностите по ал. 1 се определят с държавния образователен стандарт за предучилищното образование.</w:t>
      </w:r>
    </w:p>
    <w:p w14:paraId="6342370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99.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Процесът на предучилищното образование е подчинен на прилагането на програмна система като част от стратегията за развитието на детската градина и която съответства на изискванията на държавния образователен стандарт за предучилищното образование.</w:t>
      </w:r>
    </w:p>
    <w:p w14:paraId="7E46D83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14:paraId="7EE0D445" w14:textId="77777777" w:rsid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1E4CE5D8" w14:textId="77777777" w:rsidR="00CC743B" w:rsidRDefault="00CC743B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3D9B0F60" w14:textId="77777777" w:rsidR="00CC743B" w:rsidRDefault="00CC743B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068DAAC3" w14:textId="77777777" w:rsidR="00CC743B" w:rsidRPr="003B53C4" w:rsidRDefault="00CC743B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123C60A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</w:p>
    <w:p w14:paraId="31552E81" w14:textId="77777777" w:rsidR="003B53C4" w:rsidRPr="003B53C4" w:rsidRDefault="003B53C4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lastRenderedPageBreak/>
        <w:t>Глава десета</w:t>
      </w:r>
    </w:p>
    <w:p w14:paraId="2BE5CF0D" w14:textId="77777777" w:rsidR="003B53C4" w:rsidRDefault="003B53C4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Допълнителни дейности, които не са дейност на детската градина</w:t>
      </w:r>
    </w:p>
    <w:p w14:paraId="4593A586" w14:textId="77777777" w:rsidR="00CC743B" w:rsidRPr="003B53C4" w:rsidRDefault="00CC743B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2A44E47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Чл. 100. </w:t>
      </w: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При заявено желание на родителите и срещу заплащане детската градина може да осигури условия на територията си за организиране на Допълнителни образователни дейности, които не са дейност на детската градина.</w:t>
      </w:r>
    </w:p>
    <w:p w14:paraId="2FFC77C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Дейностите по ал. 1 се извършват извън времето за провеждане на основните форми на педагогическо взаимодействие и се организират при спазване на действащото законодателство.</w:t>
      </w:r>
    </w:p>
    <w:p w14:paraId="038CC88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en-US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i/>
          <w:i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Дейностите по ал. 1 се организират за децата, които посещават детската градина.</w:t>
      </w:r>
    </w:p>
    <w:p w14:paraId="4AF5500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Cs/>
          <w:kern w:val="0"/>
          <w:lang w:val="en-US" w:eastAsia="bg-BG"/>
          <w14:ligatures w14:val="none"/>
        </w:rPr>
        <w:t>4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) Видове Дейности:</w:t>
      </w:r>
    </w:p>
    <w:p w14:paraId="400B57AF" w14:textId="77777777" w:rsidR="003B53C4" w:rsidRPr="003B53C4" w:rsidRDefault="003B53C4" w:rsidP="003B53C4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английски език;</w:t>
      </w:r>
    </w:p>
    <w:p w14:paraId="0E2FB130" w14:textId="77777777" w:rsidR="003B53C4" w:rsidRPr="003B53C4" w:rsidRDefault="003B53C4" w:rsidP="003B53C4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народни танци</w:t>
      </w:r>
    </w:p>
    <w:p w14:paraId="56AD4565" w14:textId="77777777" w:rsidR="003B53C4" w:rsidRPr="003B53C4" w:rsidRDefault="003B53C4" w:rsidP="003B53C4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приложни изкуства;</w:t>
      </w:r>
    </w:p>
    <w:p w14:paraId="504C0E0E" w14:textId="77777777" w:rsidR="003B53C4" w:rsidRPr="003B53C4" w:rsidRDefault="003B53C4" w:rsidP="003B53C4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футбол</w:t>
      </w:r>
    </w:p>
    <w:p w14:paraId="10C40B2D" w14:textId="77777777" w:rsidR="003B53C4" w:rsidRPr="003B53C4" w:rsidRDefault="003B53C4" w:rsidP="003B53C4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лекоатлетически дисциплини;</w:t>
      </w:r>
    </w:p>
    <w:p w14:paraId="4BED79E4" w14:textId="77777777" w:rsidR="003B53C4" w:rsidRPr="003B53C4" w:rsidRDefault="003B53C4" w:rsidP="003B53C4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джудо</w:t>
      </w:r>
    </w:p>
    <w:p w14:paraId="7069F0A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left="111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2B42F650" w14:textId="77777777" w:rsidR="003B53C4" w:rsidRPr="003B53C4" w:rsidRDefault="003B53C4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единадесета</w:t>
      </w:r>
    </w:p>
    <w:p w14:paraId="42F03068" w14:textId="77777777" w:rsidR="003B53C4" w:rsidRDefault="003B53C4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Здравно осигуряване. Детски отдих и туризъм</w:t>
      </w:r>
    </w:p>
    <w:p w14:paraId="161C5D8E" w14:textId="77777777" w:rsidR="00CC743B" w:rsidRPr="003B53C4" w:rsidRDefault="00CC743B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137DDB5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101.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Грижата за здравето се осигурява чрез гарантиране на достъп на децата до медицинско обслужване </w:t>
      </w:r>
    </w:p>
    <w:p w14:paraId="5E54CFC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102.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Медицинското обслужване на децата от детска градина №149 „Зорница“ се осъществява от кабинетна медицинска сестра.</w:t>
      </w:r>
    </w:p>
    <w:p w14:paraId="76B4EFF1" w14:textId="593DC2A3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Кабинетната сестра посещава детски групи, (ако има такива) които работят на различен адрес, по предварително изготвен и утвърден със заповед на директора график.</w:t>
      </w:r>
    </w:p>
    <w:p w14:paraId="1665F62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103.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Кабинетната медицинска сестра има следните задължения и отговорности:</w:t>
      </w:r>
    </w:p>
    <w:p w14:paraId="60A0E48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 xml:space="preserve">извършва сутрешния филтър при приемането на децата, установява здравословното им състояние и наличие на опаразитяване в присъствие на родителя,  който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  <w:t xml:space="preserve">включва преглед за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телесна температура, оглед на кожата и гърлото;</w:t>
      </w:r>
    </w:p>
    <w:p w14:paraId="176CB96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 установяване на признаци на заболяване и в условията на противоепидемична обстановка или опаразитяване - не приема детето и насочва родителите към личния лекар;</w:t>
      </w:r>
    </w:p>
    <w:p w14:paraId="4111AFD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 xml:space="preserve">организира и провежда здравно-профилактични дейности за предотвратяване и ограничаване на рисковите фактори по предварително утвърден със заповед на директора план; </w:t>
      </w:r>
    </w:p>
    <w:p w14:paraId="5E94660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осъществява комуникация с личните лекари на децата с цел установяване на особености в здравословното им състояние и редовно извършване на имунизациите;</w:t>
      </w:r>
    </w:p>
    <w:p w14:paraId="7E1B3C4F" w14:textId="3160CDF1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децата със СОП и/или хронични заболявания са под специално наблюдение на медицинския специалист на детската градина;</w:t>
      </w:r>
    </w:p>
    <w:p w14:paraId="75E5A91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5.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периодично провежда антропометрични измервания и ги отразяват в здравно – профилактичната карта. Информацията от проведените измервания се съхранява и в портфолиото на детето.</w:t>
      </w:r>
    </w:p>
    <w:p w14:paraId="0695DF0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lastRenderedPageBreak/>
        <w:t>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води нужната документация за всяко дете и редовно попълва медицинските картони на децата;</w:t>
      </w:r>
    </w:p>
    <w:p w14:paraId="3E9913F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7.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ежедневно осъществява контрол на качеството на хранителните продукти и готовата храна;</w:t>
      </w:r>
    </w:p>
    <w:p w14:paraId="11A0969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8.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 xml:space="preserve"> ежедневно извършва проверка на хигиенното състояние на групите, коридорите, кухнята и проведените дезинфекционни мероприятия, отразява резултатите писмено;</w:t>
      </w:r>
    </w:p>
    <w:p w14:paraId="58BE1C3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 xml:space="preserve"> Контролира хигиенните изисквания за поддръжка на дворното пространство и предприема необходимите мерки за неговото обезопасяване.</w:t>
      </w:r>
    </w:p>
    <w:p w14:paraId="104D190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10.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В дните на отсъствие на медицинската сестра, същите задължения и отговорности се поемат от учителите на групите.</w:t>
      </w:r>
    </w:p>
    <w:p w14:paraId="78C64AC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104.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Медицинските сестри извършват провеждането на профилактични и противоепидемични дейности за предотвратяване и ограничаване разпространението на заразни и паразитни заболявания.</w:t>
      </w:r>
    </w:p>
    <w:p w14:paraId="6A30A73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105.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 заразно заболяване се изолират карантинираните групи и деца.</w:t>
      </w:r>
    </w:p>
    <w:p w14:paraId="678ABB1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Не се допуска участие в общи дейности на детската градина и сливане на групи при обявена карантина.</w:t>
      </w:r>
    </w:p>
    <w:p w14:paraId="50378B3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106.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Медицинските сестри в яслените групи извършват филтър на децата от яслата, </w:t>
      </w:r>
      <w:bookmarkStart w:id="1" w:name="_Hlk178262020"/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който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  <w:t xml:space="preserve">включва преглед за </w:t>
      </w:r>
      <w:bookmarkEnd w:id="1"/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  <w:t>опаразитяване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, телесна температура, оглед на кожата и гърлото.</w:t>
      </w:r>
    </w:p>
    <w:p w14:paraId="7DE38E9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107.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Контролът върху изпълнение на задълженията на медицинските специалисти в детска градина № 149 „Зорница“ се осъществява от директора на образователната институция.</w:t>
      </w:r>
    </w:p>
    <w:p w14:paraId="1DE34FF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 нарушения от страна на медицинското лице или отказ за изпълнение на поставени от директора задачи, директорът писмено информира кмета на общината/района.</w:t>
      </w:r>
    </w:p>
    <w:p w14:paraId="347F874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108.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П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рограми за здравно образование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на децата: „Здравословно хранене” и „Как да опазим зъбките си здрави?”</w:t>
      </w:r>
    </w:p>
    <w:p w14:paraId="1B7592C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109.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Детският отдих и туризъм се организира от детската градина в интерес на децата и със съгласието на родителите.</w:t>
      </w:r>
    </w:p>
    <w:p w14:paraId="088B8F1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110.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Ръководството на детска градина 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№ 149 „Зорница“ организира отдиха на децата, при спазване на нормативно регламентираните изисквания за организиране и провеждане детски и ученически отдих и туризъм.</w:t>
      </w:r>
    </w:p>
    <w:p w14:paraId="6CFC454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111.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По желание на родителите, ръководството на детската градина организира еднодневни екскурзии, зимен и летен отдих на децата. </w:t>
      </w:r>
    </w:p>
    <w:p w14:paraId="24FBC22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112.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Фирмата извършваща туристическа дейност се избира с решение на педагогическия съвет и след обсъждане на офертите с родителите по групи. </w:t>
      </w:r>
    </w:p>
    <w:p w14:paraId="69539BD8" w14:textId="69C97183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113.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Определените със заповед ръководители на различни форми на организиран отдих и туризъм, носят персонална отговорност за опазване живота и здравето на децата от момента на поемането им в сборния пункт, по време на отдиха, до предаването им на родителите/настойниците. </w:t>
      </w:r>
    </w:p>
    <w:p w14:paraId="478E933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114.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Детските групи за организиран отдих/туризъм се сформират след попълнена от родителите декларация за информирано съгласие.</w:t>
      </w:r>
    </w:p>
    <w:p w14:paraId="43B2BEC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115.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Сумите за провеждане на екскурзии, зимен и летен отдих на децата се събират от касиера на детска градина № 149 „Зорница“ срещу квитанция.</w:t>
      </w:r>
    </w:p>
    <w:p w14:paraId="3B4EE18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Домакинът съхранява получените средства до предаване на фирмата-организатор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</w:t>
      </w:r>
    </w:p>
    <w:p w14:paraId="5C2E686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lastRenderedPageBreak/>
        <w:t>Чл. 116.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За всяко участие на дете в организиран отдих или туризъм родителите попълват декларация за информирано съгласие по образец на детската градина.</w:t>
      </w:r>
    </w:p>
    <w:p w14:paraId="7B6752D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45E2CB44" w14:textId="77777777" w:rsidR="003B53C4" w:rsidRPr="003B53C4" w:rsidRDefault="003B53C4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дванадесета</w:t>
      </w:r>
    </w:p>
    <w:p w14:paraId="289CC799" w14:textId="77777777" w:rsidR="003B53C4" w:rsidRDefault="003B53C4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Организация на детското хранене</w:t>
      </w:r>
    </w:p>
    <w:p w14:paraId="61B3D3BF" w14:textId="77777777" w:rsidR="00CC743B" w:rsidRPr="003B53C4" w:rsidRDefault="00CC743B" w:rsidP="00CC743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21A1EE8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117.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Храненето в детска градина № 149 „Зорница“ се регламентира от системата за контрол и безопасност на храните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(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НАССР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.</w:t>
      </w:r>
    </w:p>
    <w:p w14:paraId="5C48A8D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118.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В детската градина се приготвя храна според изискванията за рационално хранене и по рецептурник, одобрен от МЗ.</w:t>
      </w:r>
    </w:p>
    <w:p w14:paraId="6A829E0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Менюто се изготвя ежемесечно от специално определена със заповед на директора комисия.</w:t>
      </w:r>
    </w:p>
    <w:p w14:paraId="2FF5E69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119.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Здравословното хранене на децата на възраст от 3 до 7 години в детска градина 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№ 149 „Зорница“ се постига чрез:</w:t>
      </w:r>
    </w:p>
    <w:p w14:paraId="079BD32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1. прием на пълноценна и разнообразна храна;</w:t>
      </w:r>
    </w:p>
    <w:p w14:paraId="7FFF22C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2. достатъчен прием на зеленчуци и плодове;</w:t>
      </w:r>
    </w:p>
    <w:p w14:paraId="79E70AC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3. ограничаване приема на мазнини, захар и сол;</w:t>
      </w:r>
    </w:p>
    <w:p w14:paraId="2F96764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4. прием на достатъчно течности.</w:t>
      </w:r>
    </w:p>
    <w:p w14:paraId="3A43410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120.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Приемането на хранителни продукти от фирмата доставчик е задължение на касиер-домакина и работещите в кухнята на детска градина № 149 „Зорница“.</w:t>
      </w:r>
    </w:p>
    <w:p w14:paraId="41218F5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121.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Хранителните продукти се съхраняват в подходящо помещение.</w:t>
      </w:r>
    </w:p>
    <w:p w14:paraId="3F84DD7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bookmarkStart w:id="2" w:name="_Hlk178262148"/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Касиер-домакинът </w:t>
      </w:r>
      <w:bookmarkEnd w:id="2"/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носи отговорност за правилното им съхранение и спазване срока на годност.</w:t>
      </w:r>
    </w:p>
    <w:p w14:paraId="6731D8E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Със заповед на директора са утвърдени:</w:t>
      </w:r>
    </w:p>
    <w:p w14:paraId="7E5BF81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инструкция за начина на съхранение на хранителните продукти;</w:t>
      </w:r>
    </w:p>
    <w:p w14:paraId="2949EEE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 xml:space="preserve"> инструкция за почистване и дезинфекция на хладилните съоръжения.</w:t>
      </w:r>
    </w:p>
    <w:p w14:paraId="145E549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122.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Работещите в кухнята носят отговорност за съхранението на продуктите, получени от склада до влагането им.</w:t>
      </w:r>
    </w:p>
    <w:p w14:paraId="01E0857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123.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Касиер-домакинът изработва требвателния лист на база дневна калкулация, изготвена от медицинската сестра и го предава на директора до обяд.</w:t>
      </w:r>
    </w:p>
    <w:p w14:paraId="1D6DFBA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124.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Готвачът отговаря за количеството, качеството, вида и влагането на изписаните продукти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</w:t>
      </w:r>
    </w:p>
    <w:p w14:paraId="1F5D11F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125.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От храната се заделят проби, които се съхраняват при температура от 0 до 4 градуса в продължение на 48 часа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</w:t>
      </w:r>
    </w:p>
    <w:p w14:paraId="5085F8D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126.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Храната се разпределя от готвача под контрола на медицинската сестра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</w:t>
      </w:r>
    </w:p>
    <w:p w14:paraId="3EA8CD2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127.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Храната се получава в групите по определен график и се разпределя от помощник-възпитателя.</w:t>
      </w:r>
    </w:p>
    <w:p w14:paraId="6CD2A0E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Чл.128.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Медицинската сестра и учителите контролират ежедневно разпределянето и консумирането на храната.</w:t>
      </w:r>
    </w:p>
    <w:p w14:paraId="67740BB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129.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Съобразно изискванията на СРЗИ, хранителни продукти, които не са приготвени в кухнята на детската градина, се приемат със сертификат от производителя и срок на годност.</w:t>
      </w:r>
    </w:p>
    <w:p w14:paraId="69F3770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130.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Децата се хранят 4 пъти дневно.</w:t>
      </w:r>
    </w:p>
    <w:p w14:paraId="3C2A1CD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lastRenderedPageBreak/>
        <w:t>Чл. 131.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По време на храненето се ползват необходимите съдове и прибори като според възрастта на децата се включват постепенно вилица и нож. </w:t>
      </w:r>
    </w:p>
    <w:p w14:paraId="36A0262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Не се допуска смесване на чисти и мръсни съдове.</w:t>
      </w:r>
    </w:p>
    <w:p w14:paraId="38E4E17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132.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Според възрастта се спазват и изискванията за:</w:t>
      </w:r>
    </w:p>
    <w:p w14:paraId="3FAB562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култура на храненето;</w:t>
      </w:r>
    </w:p>
    <w:p w14:paraId="2B14AC3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самообслужване по време на храна;</w:t>
      </w:r>
    </w:p>
    <w:p w14:paraId="531EE37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ab/>
        <w:t>правила за самостоятелно подреждане.</w:t>
      </w:r>
    </w:p>
    <w:p w14:paraId="6308216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133.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Контролът по количеството и качеството на храната се осъществява ежедневно от директора и медицинската сестра.</w:t>
      </w:r>
    </w:p>
    <w:p w14:paraId="49F5F42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134.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Родителите се информират ежеседмично за менюто на децата по дни писмено, на специално организирано за целта табло и чрез сайта на детското заведение.</w:t>
      </w:r>
    </w:p>
    <w:p w14:paraId="7BA3B16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0"/>
          <w:szCs w:val="20"/>
          <w14:ligatures w14:val="none"/>
        </w:rPr>
      </w:pPr>
    </w:p>
    <w:p w14:paraId="51D91887" w14:textId="77777777" w:rsidR="003B53C4" w:rsidRPr="003B53C4" w:rsidRDefault="003B53C4" w:rsidP="007D12A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тринадесета</w:t>
      </w:r>
    </w:p>
    <w:p w14:paraId="108ECCBC" w14:textId="77777777" w:rsidR="003B53C4" w:rsidRPr="003B53C4" w:rsidRDefault="003B53C4" w:rsidP="007D12A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Такси за посещението на децата в детската градина</w:t>
      </w:r>
    </w:p>
    <w:p w14:paraId="51510C0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2D47708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:u w:val="single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Чл. 135.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u w:val="single"/>
          <w14:ligatures w14:val="none"/>
        </w:rPr>
        <w:t>Считано от 01.04.2022 г. такса за детска градина не се заплаща.</w:t>
      </w:r>
    </w:p>
    <w:p w14:paraId="28B52B9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Чл. 136.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Родителите заплащат  месечна такса за Допълнителни образователни дейности (ДОД), които не са дейност на детската градина и са по желание на родителите.</w:t>
      </w:r>
    </w:p>
    <w:p w14:paraId="4956D27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Чл. 137.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Таксите за ДОД се начисляват на база присъствени часове и се заплащат от родителите от 1-во до 10-то число на месеца.</w:t>
      </w:r>
    </w:p>
    <w:p w14:paraId="22D5146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Чл. 138.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Таксите се заплащат на външно лице, сключил договор с ДОД за събиране в брой срещу квитанция.</w:t>
      </w:r>
    </w:p>
    <w:p w14:paraId="637D2A01" w14:textId="77777777" w:rsidR="003B53C4" w:rsidRPr="003B53C4" w:rsidRDefault="003B53C4" w:rsidP="000E6E7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тринадесета</w:t>
      </w:r>
    </w:p>
    <w:p w14:paraId="53C16019" w14:textId="3E2247B3" w:rsidR="003B53C4" w:rsidRDefault="003B53C4" w:rsidP="000E6E7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Безопасни условия на предучилищното образование в детската градина</w:t>
      </w:r>
    </w:p>
    <w:p w14:paraId="6D7CC56B" w14:textId="77777777" w:rsidR="000E6E78" w:rsidRPr="003B53C4" w:rsidRDefault="000E6E78" w:rsidP="000E6E7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</w:pPr>
    </w:p>
    <w:p w14:paraId="3C9082F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Чл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. 139.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Условия, изисквания и правила за безопасно и здравословно провеждане на възпитанието, обучението и трудовата дейност в детската градина:</w:t>
      </w:r>
    </w:p>
    <w:p w14:paraId="0EFCF614" w14:textId="1C2092B0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1. Сград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на детска градина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№ 149 „Зорница“ е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изграден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 съответствие с дейностите извършващи се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нея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</w:t>
      </w:r>
    </w:p>
    <w:p w14:paraId="1979278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2. Подовете в занималните и спалните са покрити с ламинат.</w:t>
      </w:r>
    </w:p>
    <w:p w14:paraId="57EDF36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3. Коридорите, тоалетните, стълбището, кухненския блок, складовете са покрити с мозайка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или теракота.</w:t>
      </w:r>
    </w:p>
    <w:p w14:paraId="5E9EB6D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4. Таваните и стените са изработени от материали, които не отделят вредни емисии. </w:t>
      </w:r>
    </w:p>
    <w:p w14:paraId="09D83CF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5. Във всички помещения има условия за приоритетно естествено осветление. </w:t>
      </w:r>
    </w:p>
    <w:p w14:paraId="47A72BF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6. Вратите и аварийните изходи се отварят отвътре навън безпрепятствено.</w:t>
      </w:r>
    </w:p>
    <w:p w14:paraId="734F707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7. Аерацията на занимални, спални и другите помещения се извършва през обезопасени с комарници прозорци. </w:t>
      </w:r>
    </w:p>
    <w:p w14:paraId="499A39C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8. Всички останали терасни врати и прозорци са надеждно затворени със съответните за целта приспособления.</w:t>
      </w:r>
    </w:p>
    <w:p w14:paraId="3CA687B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9. Електрическото табло на сградата се намира в помещение на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приземния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етаж в сградата.</w:t>
      </w:r>
    </w:p>
    <w:p w14:paraId="5BB05E5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10. Вратите на електрическото табло са заключени и ключът се съхранява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касиер-домакина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. </w:t>
      </w:r>
    </w:p>
    <w:p w14:paraId="181F8BD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lastRenderedPageBreak/>
        <w:t>Чл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. 140.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За осигуряване на безопасни условия, обучение и труд при провеждането на възпитателна и учебна дейност в детската градина и при извършване на трудова дейност да се спазват установените в Република България единни правила, норми и изисквания по отношение на: </w:t>
      </w:r>
    </w:p>
    <w:p w14:paraId="0D4584D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1. Машини, съоръжения, апарати, уреди, материали, вещества. </w:t>
      </w:r>
    </w:p>
    <w:p w14:paraId="3F05E0A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2. Електрически инсталации, отоплителни и аспирационни инсталации. </w:t>
      </w:r>
    </w:p>
    <w:p w14:paraId="5F8766F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3. Строителни конструкции. </w:t>
      </w:r>
    </w:p>
    <w:p w14:paraId="6886E45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4. Вибрации, шум, чистота на въздуха, осветеност и лъчения. </w:t>
      </w:r>
    </w:p>
    <w:p w14:paraId="19F2645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5. Ергономични условия на възпитание, обучение и труд. </w:t>
      </w:r>
    </w:p>
    <w:p w14:paraId="0300918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6. Микроклимат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температура на въздуха, влажност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. </w:t>
      </w:r>
    </w:p>
    <w:p w14:paraId="47DB06A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7. Съоръжения и медикаменти за лекарска помощ. </w:t>
      </w:r>
    </w:p>
    <w:p w14:paraId="389A6FF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8. Пренасяне на товари. </w:t>
      </w:r>
    </w:p>
    <w:p w14:paraId="17C60B8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9. Организираното предвижване на децата, педагогическия и непедагогическия персонал като пешеходци или пътници в транспортните средства. </w:t>
      </w:r>
    </w:p>
    <w:p w14:paraId="23B6229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За осигуряване на безопасни условия се спазват установените в Република България правила, норми и изисквания когато педагогическия и непедагогическия персонал или лица от други организации извършват самостоятелна или съвместни дейности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:</w:t>
      </w:r>
    </w:p>
    <w:p w14:paraId="1D5A238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1. Ремонт на електрически инсталации, водопроводни и канализационни инсталации, отоплителни и аспирационни инсталации. </w:t>
      </w:r>
    </w:p>
    <w:p w14:paraId="26117A4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2. Ремонт, монтаж и демонтаж на машини, апарати и съоражения. </w:t>
      </w:r>
    </w:p>
    <w:p w14:paraId="078D1B9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3. Строително – монтажни дейности в детската градина. </w:t>
      </w:r>
    </w:p>
    <w:p w14:paraId="4B69086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4. Товарно – разтоварни и транспортни дейности. </w:t>
      </w:r>
    </w:p>
    <w:p w14:paraId="17739A3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141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Организация на дейностите по осигуряване на безопасни условия на възпитание, обучение и труд</w:t>
      </w:r>
    </w:p>
    <w:p w14:paraId="48EF875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Отоплението в детската градина се включва след получената заповед на директора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след направен преглед на парната инсталация. </w:t>
      </w:r>
    </w:p>
    <w:p w14:paraId="2829101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2.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Ползването на ел. уреди, машини и съоръжения, апаратура и други става след задължителна проверка на годността им и съобразно указанията на производителя за експлоатация. </w:t>
      </w:r>
    </w:p>
    <w:p w14:paraId="4A5C291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3.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Ел. таблата се проверяват периодично за тяхната изправност, както и годността на ел. инсталацията по токови кръгове в съответствие с нормативните изисквания. </w:t>
      </w:r>
    </w:p>
    <w:p w14:paraId="4CA20BA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4.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Забранява се отварянето на ел. таблата от външни лица и от персонала и отстраняването на повредите на същите. </w:t>
      </w:r>
    </w:p>
    <w:p w14:paraId="7FA723B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5.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При експлоатация, ремонт и поддръжка на ел. инсталацията, ел. уредите и съоръженията се спазват изискванията на Наредба № 3 на МВ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.</w:t>
      </w:r>
    </w:p>
    <w:p w14:paraId="4A12404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6.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Ел.осветлението се включва сутрин от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кухненските работници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6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0 часа и се изключва в 19.00 час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а от дежурните учители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. </w:t>
      </w:r>
    </w:p>
    <w:p w14:paraId="3939D0E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142.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При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:lang w:val="en-US"/>
          <w14:ligatures w14:val="none"/>
        </w:rPr>
        <w:t>възникване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на повреди в ел. инсталацията, дежурните по смени изключват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  <w:t>гл. прекъсвач на ел. захранването</w:t>
      </w:r>
      <w:r w:rsidRPr="003B53C4">
        <w:rPr>
          <w:rFonts w:ascii="Times New Roman" w:eastAsia="Times New Roman" w:hAnsi="Times New Roman" w:cs="Times New Roman"/>
          <w:bCs/>
          <w:color w:val="FF0000"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и уведомяват директора. </w:t>
      </w:r>
    </w:p>
    <w:p w14:paraId="7A10A66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143.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Противопожарните съоръжения и техника се проверяват периодично за състоянието им и годността им за използване при евентуално възникване на пожар.</w:t>
      </w:r>
    </w:p>
    <w:p w14:paraId="6BCBBD5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color w:val="000000"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color w:val="000000"/>
          <w:kern w:val="0"/>
          <w:szCs w:val="20"/>
          <w14:ligatures w14:val="none"/>
        </w:rPr>
        <w:t>144.</w:t>
      </w:r>
      <w:r w:rsidRPr="003B53C4">
        <w:rPr>
          <w:rFonts w:ascii="Times New Roman" w:eastAsia="Times New Roman" w:hAnsi="Times New Roman" w:cs="Times New Roman"/>
          <w:b/>
          <w:bCs/>
          <w:color w:val="000000"/>
          <w:kern w:val="0"/>
          <w:szCs w:val="20"/>
          <w:lang w:val="en-US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  <w:t>Д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:lang w:val="en-US"/>
          <w14:ligatures w14:val="none"/>
        </w:rPr>
        <w:t xml:space="preserve">лъжностните лица в детската градина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  <w:t xml:space="preserve">имат задължения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:lang w:val="en-US"/>
          <w14:ligatures w14:val="none"/>
        </w:rPr>
        <w:t>за осигуряване безопасни условия на труд, възпитание и обучение на децата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szCs w:val="20"/>
          <w14:ligatures w14:val="none"/>
        </w:rPr>
        <w:t>.</w:t>
      </w:r>
    </w:p>
    <w:p w14:paraId="022C88C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lastRenderedPageBreak/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 детската градина се сформира група за работа по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З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БУ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ВОТ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, членовете на която се избират на общо събрание.</w:t>
      </w:r>
    </w:p>
    <w:p w14:paraId="01890F9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 групата, освен директора има представители на педагогическия, медицинския и непедагогически персонал.</w:t>
      </w:r>
    </w:p>
    <w:p w14:paraId="0227FC0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4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Групата организира, ръководи и контролира дейността по осигуряване на безопасни и здравословни условия на възпитание, обучение и труд.</w:t>
      </w:r>
    </w:p>
    <w:p w14:paraId="52FBB5A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Длъжностното лице, назначено със заповед на директора провежда начален и периодичен инструктаж, с цел лицата, постъпващи на работа да бъдат запознати с ПБУВОТ, Правила за опазване здравето и живота на децата, Пропускателния режим в детската градина, Основните правила по безопаснаст и хигиена на труда, Изискванията за работа с електроуреди и на работното място и т.н.</w:t>
      </w:r>
    </w:p>
    <w:p w14:paraId="1D73D79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6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Началния и периодичен инструктаж се провеждат през работно време, по предварително изготвен план и се регистрират в съответната книга за инструктажи.</w:t>
      </w:r>
    </w:p>
    <w:p w14:paraId="0021657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145.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Не се допускат на работа лица, които не са инструктирани.</w:t>
      </w:r>
    </w:p>
    <w:p w14:paraId="1C3F2C6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146.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Директорът на детската градина носи отговорност за изпълнението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на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всички изисквания на нормативните актове, свързани с осигуряване на безопасни условия на труд и опазване здравето и живота на работещите. </w:t>
      </w:r>
    </w:p>
    <w:p w14:paraId="3E97238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147.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Директорът на детската градина, в качеството си на работодател, реализира мерки за създаване на вътрешна система от правила и изисквания за безопасна работа, съобразена с установените в страната норми и обхващаща всички дейности.</w:t>
      </w:r>
    </w:p>
    <w:p w14:paraId="495B6C11" w14:textId="36241038" w:rsidR="003B53C4" w:rsidRPr="003B53C4" w:rsidRDefault="003B53C4" w:rsidP="00C856E0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148.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Директорът на детската градина организира трудовия процес, като се стреми да отстранява в максимална степен съществуващите рискови фактори за живота, здравето и работоспособността на децата и служителите в детското заведение.</w:t>
      </w:r>
    </w:p>
    <w:p w14:paraId="534D95A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149.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Директорът на детската градина осъществява взаимодействие и координира дейността с органите на Министерството на труда и социалните грижи, Министерството на околната среда и местните органи на държавна власт по осигуряване безопасни условия на възпитание, обучение и труд.</w:t>
      </w:r>
    </w:p>
    <w:p w14:paraId="6272FA7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150.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 края на всяка учебна година директорът инициира обсъждане на условията на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З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БУВОТ и мерки за тяхното подобряване.</w:t>
      </w:r>
    </w:p>
    <w:p w14:paraId="6FFF760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151.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Директорът на детската градина утвърждава със заповед и контролира провеждането на различните видове инструктажи, като предварително утвърждава всички инструкции и правила за работа.</w:t>
      </w:r>
    </w:p>
    <w:p w14:paraId="3660D43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152.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Директорът носи отговорност за:</w:t>
      </w:r>
    </w:p>
    <w:p w14:paraId="3BBA602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1. осигуряване на необходимото обучение и за безопасните условия на труд; </w:t>
      </w:r>
    </w:p>
    <w:p w14:paraId="7807A30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2. организиране на дейности за противапожарна охрана;</w:t>
      </w:r>
    </w:p>
    <w:p w14:paraId="5805AB0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3. разработването на система за предотвратяване и ликвидиране на аварии и пожари;</w:t>
      </w:r>
    </w:p>
    <w:p w14:paraId="6C7F8FB2" w14:textId="382B06F0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4.</w:t>
      </w:r>
      <w:r w:rsidR="00C856E0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взаимодействието с отговорните институции и със служителите за медицинска помощ, за противопожарна охрана и гражданска защита за осигуряване безопасността на работещите;</w:t>
      </w:r>
    </w:p>
    <w:p w14:paraId="74B8A38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5. недопускане на работа лица със заболявания и състояние, противопоказни на съответния вид работа;</w:t>
      </w:r>
    </w:p>
    <w:p w14:paraId="6A66B2F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6. осигуряване на необходимото работно облекло и необходимите лични предпазни средства; </w:t>
      </w:r>
    </w:p>
    <w:p w14:paraId="00ED3CE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lastRenderedPageBreak/>
        <w:t>7. уведомлението по надлежния ред на общинска администрация, Р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У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О, Инспекцията по труда и социалните грижи, Прокуратурата и Гражданската защита в случаи на тежки аварии и злополуки;</w:t>
      </w:r>
    </w:p>
    <w:p w14:paraId="284604B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8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.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установяването, разследването и регистрацията на всяка станала злополука и известните му професионални заболявания по ред и начин, определени със закон. </w:t>
      </w:r>
    </w:p>
    <w:p w14:paraId="2130C7E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153.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Всички служителите и работници в детската градина са длъжни да се явяват на работа в състояние, което позволява да изпълняват възложените им задачи. </w:t>
      </w:r>
    </w:p>
    <w:p w14:paraId="677227A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154.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Да спазват трудовата дисциплина, установения ред и изискванията на нормативните актове по безопасността, хигиената на труда и противопожарната охрана. </w:t>
      </w:r>
    </w:p>
    <w:p w14:paraId="2167E00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155.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Да се грижат за собствената си безопасност и безопасността на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децата и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лицата, които могат да пострадат от техните действия или бездействия. </w:t>
      </w:r>
    </w:p>
    <w:p w14:paraId="2909A70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156.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Да се убедят преди започване на работа в безопасното състояние на работното оборудване, което използват или обслужват. </w:t>
      </w:r>
    </w:p>
    <w:p w14:paraId="7258E25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157.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За да са изправни съоръженията работещите с тях да отразяват евентуални повреди в тетрадка за ремонт. </w:t>
      </w:r>
    </w:p>
    <w:p w14:paraId="56F05C6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Чл.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158.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Всеки служител е длъжен да уведоми съответните длъжностни лица за всички повреди и аварии, които създават опасност за тяхното, на децата и на други служители здраве. </w:t>
      </w:r>
    </w:p>
    <w:p w14:paraId="5E14CC6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159.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При какъвто и да е инцидент с дете задължително да бъде уведомяван Директора. </w:t>
      </w:r>
    </w:p>
    <w:p w14:paraId="5EF1889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160.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№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да се поддържа необходимия минимум от медикаменти за долекарска помощ. Те се съхраняват в специално определено за целта място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–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кабинета на мед. сестра. Достъп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ът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на деца до тях е абсолютно изключен. </w:t>
      </w:r>
    </w:p>
    <w:p w14:paraId="7312038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161.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При провеждане на планирани или спешни ремонти, на ремонтни дейности на уреди, апарати, осветителни, вентилационни, ВиК инсталации, строително-монтажни дейности в сградата и на двора задължително да се спазват всички изисквания за обезопасяване. </w:t>
      </w:r>
    </w:p>
    <w:p w14:paraId="151D9FB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162.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Работещите в детската градина са задължени:</w:t>
      </w:r>
    </w:p>
    <w:p w14:paraId="2C8420B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ab/>
        <w:t xml:space="preserve">Да поддържат ред на работното си място и при приключване на работния ден, да го оставят чисто и подредено. </w:t>
      </w:r>
    </w:p>
    <w:p w14:paraId="63E8F1E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ab/>
        <w:t xml:space="preserve">Да повишават квалификацията, хигиената на труда и противопожарната охрана. </w:t>
      </w:r>
    </w:p>
    <w:p w14:paraId="7A947BA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ab/>
        <w:t>Да се грижат за личната си безопасност и безопасността на децата.</w:t>
      </w:r>
    </w:p>
    <w:p w14:paraId="2D5804D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ab/>
        <w:t>Да сигнал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зират своевременно при добиване на информация за детето в риск или дете жертва на насилие.</w:t>
      </w:r>
    </w:p>
    <w:p w14:paraId="24BD8F48" w14:textId="10FD0D1E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163.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Детските учители са длъжни </w:t>
      </w:r>
      <w:r w:rsidR="00C856E0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д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а осигуряват необходимите условия за безопасност на децата във всеки един момент от престоя им в детската градина. </w:t>
      </w:r>
    </w:p>
    <w:p w14:paraId="172E905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При възникнала опасност, незабавно да се информира медицинската сестра и директора на детската градина за предприемане на спешни мерки. </w:t>
      </w:r>
    </w:p>
    <w:p w14:paraId="7063B1D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Да не се оставят децата без контрол под какъвто и да е предлог. </w:t>
      </w:r>
    </w:p>
    <w:p w14:paraId="3BA98DD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4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Да не допускат достъп на децата до отворени балконски врати,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офиси, хигиенни материали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и лекарства. </w:t>
      </w:r>
    </w:p>
    <w:p w14:paraId="72B2848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Да се грижи за създаване на безопасни условия на възпитание, обучение и труд вътре в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детската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градина като: </w:t>
      </w:r>
    </w:p>
    <w:p w14:paraId="45934E0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lastRenderedPageBreak/>
        <w:t xml:space="preserve">1.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Подсигурява безопасни материали и играчки за работа с децата.</w:t>
      </w:r>
    </w:p>
    <w:p w14:paraId="3F25C08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Учителките проследяват какви материали се внасят от децата в групите и дали те не са опасни за децата; </w:t>
      </w:r>
    </w:p>
    <w:p w14:paraId="2658E92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Поставя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на безопасно място остри и чупливи материали. </w:t>
      </w:r>
    </w:p>
    <w:p w14:paraId="3BF4F6F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Не поставя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върху дидактическите шкафове тежки предмети. </w:t>
      </w:r>
    </w:p>
    <w:p w14:paraId="3FB29F3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5.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След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ят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за състоянието на ел. инсталацията в групата. </w:t>
      </w:r>
    </w:p>
    <w:p w14:paraId="42920F9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6.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Спазва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хигиенните изисквания за създаване на добър миклоклимат в групата (осветление, отопление, проветривост, влажност на въздуха). </w:t>
      </w:r>
    </w:p>
    <w:p w14:paraId="786DDAB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7.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Отразява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 тетрадката за ремонти за същесвуващи проблеми в помещенията на детската група (ВиК, счупени стъкла, балатум и др.).</w:t>
      </w:r>
    </w:p>
    <w:p w14:paraId="296B9E48" w14:textId="4F918462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6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Извеждането и връщането на децата от и до помещението за допълнителни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образователни дейности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се извър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ш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ва от </w:t>
      </w:r>
      <w:r w:rsidR="00C856E0"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преподавател </w:t>
      </w:r>
      <w:r w:rsidR="00C856E0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по ДОД </w:t>
      </w:r>
    </w:p>
    <w:p w14:paraId="20A3EBE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(7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Да се планират и реализират задачи по теми, подчинени на правилата за безопасно движение и да се организират практически занимания с децата за безопасно поведение при бедствия, аварии и катастрофи. </w:t>
      </w:r>
    </w:p>
    <w:p w14:paraId="4B9CC14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8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Учителите планират и реализират теми, подчинени на Правилника за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З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БУТ; на Програма за децата от предучилищна възраст за действия при бедствия, аварии, катастрофи и пожари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;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достъпни теми за децата, отнасящи се до Правилата за улично движение; превенции на насилието и риска; и др.; </w:t>
      </w:r>
    </w:p>
    <w:p w14:paraId="57B0610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9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Учители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те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носят пряка отговорност за безопасността на условия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та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в детската група и при орг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низирани дейности извън детската градина. </w:t>
      </w:r>
    </w:p>
    <w:p w14:paraId="2487B41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164.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Помощник-възпитателят в детската група се грижи за създаване на безопасни условия на възпитание, обучение и труд вътре в групата като: </w:t>
      </w:r>
    </w:p>
    <w:p w14:paraId="0513DE8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1. спазват хигиенните и безопасни изисквания за работа в детската градина;</w:t>
      </w:r>
    </w:p>
    <w:p w14:paraId="664D69B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2. съхраняват по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д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строг контрол почистващи и дезинфекционните химически препарати;</w:t>
      </w:r>
    </w:p>
    <w:p w14:paraId="42DC740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3. правят мокро забърсване на пода в групата когато децата не са в движение. </w:t>
      </w:r>
    </w:p>
    <w:p w14:paraId="1E5D253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4.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правят необходимите дезинфекции  в условията на епидемична обстановка.</w:t>
      </w:r>
    </w:p>
    <w:p w14:paraId="766A5B1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. при забърсване на прозорците ползват стълби и се грижат за своята безопасност. </w:t>
      </w:r>
    </w:p>
    <w:p w14:paraId="69348712" w14:textId="1AEB5CDE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6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 не предприемат самоволни действия, за които нямат задължение и необходимата подготовка. Напр</w:t>
      </w:r>
      <w:r w:rsidR="00C856E0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имер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п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одм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яна на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електрически лампи; </w:t>
      </w:r>
    </w:p>
    <w:p w14:paraId="1F2EACF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7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. при почистване на двора сигнализират за счупени уреди; </w:t>
      </w:r>
    </w:p>
    <w:p w14:paraId="5CAE10A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8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. всеки петък почистват филтрите на чешмите; </w:t>
      </w:r>
    </w:p>
    <w:p w14:paraId="1CC2258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9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 боклукът от групите се изхвърля преди напускане на работната смяна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;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</w:t>
      </w:r>
    </w:p>
    <w:p w14:paraId="5F2732E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0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. периодично проверяват състоянието на всички легла, столчета, шкафове и др. инвентар и при нужда търсят начин за отстраняване на повредите; </w:t>
      </w:r>
    </w:p>
    <w:p w14:paraId="7DD8362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 носят отгов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о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рност за живота и здравето на децата до завръщане на учителките, когато те отсъстват за кратко; </w:t>
      </w:r>
    </w:p>
    <w:p w14:paraId="6AA29AD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 осигуряват необходимия минимум резервна вода за битови и питейни нужди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</w:t>
      </w:r>
    </w:p>
    <w:p w14:paraId="7B1BCD5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165.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За извършване дейности по осигуряване безопасни условия за възпитание, обучение и труд в детската градина се водят следните документи: </w:t>
      </w:r>
    </w:p>
    <w:p w14:paraId="74A1D0F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ab/>
        <w:t>Книги за инструктаж – начален и периодичен, извънреден.</w:t>
      </w:r>
    </w:p>
    <w:p w14:paraId="7EDA2A2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2.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ab/>
        <w:t>Дневник за регистриране, отчитане и анализиране на злополуките или бланки за същото.</w:t>
      </w:r>
    </w:p>
    <w:p w14:paraId="128F402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lastRenderedPageBreak/>
        <w:t>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ab/>
        <w:t xml:space="preserve">Дневник за регистриране проверките на контролните органи. </w:t>
      </w:r>
    </w:p>
    <w:p w14:paraId="1C9DF8D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166.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Пропускателният режим в детска градина № 149 „Зорница“ се осигурява, чрез специално разработени за целта и утвърдени от директора правила. </w:t>
      </w:r>
    </w:p>
    <w:p w14:paraId="7360C2B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Правилата се поставят на видно място и работещите и родителите се запознават с тях срещу подпис, като по този начин се създават условия за безопасността на децата, опазване имуществото на детската градина и други нарушения на обществения ред.</w:t>
      </w:r>
    </w:p>
    <w:p w14:paraId="621B12E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Пропускателният режим се организира от охраната на детското заведение и медицински сестри, определени със заповед да се грижат за различните входове.</w:t>
      </w:r>
    </w:p>
    <w:p w14:paraId="43B08D0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Не се допуска влизането на външни лица в условията на епидемична обстановка, без разрешение на директора на детската градина.</w:t>
      </w:r>
    </w:p>
    <w:p w14:paraId="671ECAA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Забранява се пушенето на територията на ДГ и двора, внасянето на горивни и запалителни материали, огнестрелно оръжие и други предмети, които могат да причинят нараняване.</w:t>
      </w:r>
    </w:p>
    <w:p w14:paraId="2350B68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6)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Спирането на автомобили в двора на детската градина е абсолютно забранено. Пропускането и престоя на автомобили, осигуряващи снабдяването на детското заведение с продукти се осигурява само в работното време на касиер-домакина, в задния двор на детското заведение, където не се допускат деца.</w:t>
      </w:r>
    </w:p>
    <w:p w14:paraId="6A77B87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0DED1330" w14:textId="77777777" w:rsidR="003B53C4" w:rsidRPr="003B53C4" w:rsidRDefault="003B53C4" w:rsidP="00643F4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четиринадесета</w:t>
      </w:r>
    </w:p>
    <w:p w14:paraId="5B05DD5F" w14:textId="77777777" w:rsidR="003B53C4" w:rsidRPr="003B53C4" w:rsidRDefault="003B53C4" w:rsidP="00643F4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Участници в предучилищното образование</w:t>
      </w:r>
    </w:p>
    <w:p w14:paraId="0B0A638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0"/>
          <w:szCs w:val="20"/>
          <w14:ligatures w14:val="none"/>
        </w:rPr>
      </w:pPr>
    </w:p>
    <w:p w14:paraId="2899CA2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i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/>
          <w:kern w:val="0"/>
          <w:szCs w:val="20"/>
          <w14:ligatures w14:val="none"/>
        </w:rPr>
        <w:t>Деца</w:t>
      </w:r>
    </w:p>
    <w:p w14:paraId="2EEC066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167.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Децата имат следните права:</w:t>
      </w:r>
    </w:p>
    <w:p w14:paraId="2FBEF3B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1. да бъдат обучавани и възпитавани в здравословна, безопасна и сигурна среда;</w:t>
      </w:r>
    </w:p>
    <w:p w14:paraId="4B9879D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2. да бъдат зачитани като активни участници в образователния процес;</w:t>
      </w:r>
    </w:p>
    <w:p w14:paraId="3386F61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да получават библиотечно-информационно обслужване;</w:t>
      </w:r>
    </w:p>
    <w:p w14:paraId="5B9B80A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4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.да получават информация относно обучението, възпитанието, правата и задълженията си;</w:t>
      </w:r>
    </w:p>
    <w:p w14:paraId="77A4997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да получават обща и допълнителна подкрепа за личностно развитие;</w:t>
      </w:r>
    </w:p>
    <w:p w14:paraId="00A0F0B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en-US" w:eastAsia="bg-BG"/>
          <w14:ligatures w14:val="none"/>
        </w:rPr>
        <w:t xml:space="preserve"> 6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да участват в проектни дейности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, според възрастовите си възможности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</w:p>
    <w:p w14:paraId="393F0E5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val="en-US" w:eastAsia="bg-BG"/>
          <w14:ligatures w14:val="none"/>
        </w:rPr>
        <w:t>7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да бъдат поощрявани с морални и материални награди.</w:t>
      </w:r>
    </w:p>
    <w:p w14:paraId="43152CF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168.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№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осигурява подкрепа за личностно развитие на децата съвместно с държавните и местните органи и структури и доставчиците на социални услуги.</w:t>
      </w:r>
    </w:p>
    <w:p w14:paraId="1E6AE87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№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самостоятелно разработва и прилага цялостни политики за:</w:t>
      </w:r>
    </w:p>
    <w:p w14:paraId="06658DF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1. подкрепа за личностно развитие на детето;</w:t>
      </w:r>
    </w:p>
    <w:p w14:paraId="01047AC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2. изграждане на позитивен организационен климат;</w:t>
      </w:r>
    </w:p>
    <w:p w14:paraId="23E5E3C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3. утвърждаване на позитивна дисциплина;</w:t>
      </w:r>
    </w:p>
    <w:p w14:paraId="4561175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4. развитие на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общността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>;</w:t>
      </w:r>
    </w:p>
    <w:p w14:paraId="38C8A70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Изграждането на позитивен организационен климат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се осъществява в условията 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сътрудничество, ефективна комуникация и отношения на загриженост между всички участници в процеса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предучилищното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образование.</w:t>
      </w:r>
    </w:p>
    <w:p w14:paraId="04BD826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lastRenderedPageBreak/>
        <w:t>(4)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При работата с децата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,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№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основава дейността си на принципа на позитивната дисциплина, ко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я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то се свързва с мерки и подходи, гарантиращи изслушване на детето,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</w:r>
    </w:p>
    <w:p w14:paraId="75416E3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При работата с децата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детската градина 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основава дейността си на принципа на превенцията на обучителните трудности и ранното оценяване на риска от тях. </w:t>
      </w:r>
    </w:p>
    <w:p w14:paraId="6A2EB71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169.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има етичен кодекс на общност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та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, който се приема от представители на педагогическия съвет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и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обществения съвет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и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по ред, определен в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този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правилник.</w:t>
      </w:r>
    </w:p>
    <w:p w14:paraId="1D327EF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Етичният кодекс се изготвя по достъпен и разбираем начин и се поставя на видно място в сграда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та на 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</w:p>
    <w:p w14:paraId="353D978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Етичният кодекс се публикува на интернет страницата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</w:p>
    <w:p w14:paraId="16EA1E8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170.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На децата в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се предоставя подкрепа за личностно развитие, която осигурява подходяща физическа, психологическа и социална среда за развиване на способностите и уменията им.</w:t>
      </w:r>
    </w:p>
    <w:p w14:paraId="2EA22C1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Подкрепата за личностно развитие се прилага в съответствие с индивидуалните образователни потребности на всяко дете.</w:t>
      </w:r>
    </w:p>
    <w:p w14:paraId="1E830CC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За реализиране на общата и допълнителната подкрепа в детск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ата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градин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работят психолог или педагогически съветник, логопед, социален работник и ресурсни учители.</w:t>
      </w:r>
    </w:p>
    <w:p w14:paraId="248F247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171.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Подкрепата за личностно развитие е обща и допълнителна.</w:t>
      </w:r>
    </w:p>
    <w:p w14:paraId="2277873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color w:val="000000"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val="x-none" w:eastAsia="bg-BG"/>
          <w14:ligatures w14:val="none"/>
        </w:rPr>
        <w:t xml:space="preserve"> Общата и допълнителната подкрепа се осигуряват там, където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eastAsia="bg-BG"/>
          <w14:ligatures w14:val="none"/>
        </w:rPr>
        <w:t>е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val="x-none" w:eastAsia="bg-BG"/>
          <w14:ligatures w14:val="none"/>
        </w:rPr>
        <w:t xml:space="preserve"> детето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eastAsia="bg-BG"/>
          <w14:ligatures w14:val="none"/>
        </w:rPr>
        <w:t xml:space="preserve">– 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val="x-none" w:eastAsia="bg-BG"/>
          <w14:ligatures w14:val="none"/>
        </w:rPr>
        <w:t>в детск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eastAsia="bg-BG"/>
          <w14:ligatures w14:val="none"/>
        </w:rPr>
        <w:t>ата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val="x-none" w:eastAsia="bg-BG"/>
          <w14:ligatures w14:val="none"/>
        </w:rPr>
        <w:t xml:space="preserve"> градин</w:t>
      </w:r>
      <w:r w:rsidRPr="003B53C4">
        <w:rPr>
          <w:rFonts w:ascii="Times New Roman" w:eastAsia="Times New Roman" w:hAnsi="Times New Roman" w:cs="Times New Roman"/>
          <w:bCs/>
          <w:color w:val="000000"/>
          <w:kern w:val="0"/>
          <w:lang w:eastAsia="bg-BG"/>
          <w14:ligatures w14:val="none"/>
        </w:rPr>
        <w:t>а.</w:t>
      </w:r>
    </w:p>
    <w:p w14:paraId="5E8BC8A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172.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Общата подкрепа за личностно развитие включва:</w:t>
      </w:r>
    </w:p>
    <w:p w14:paraId="339CE5C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1. екипна работа между учителите и другите педагогически специалисти;</w:t>
      </w:r>
    </w:p>
    <w:p w14:paraId="25274DC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2. допълнително обучение по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образователни направления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;</w:t>
      </w:r>
    </w:p>
    <w:p w14:paraId="6FE04A6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3. допълнителни модули за деца, които не владеят български език;</w:t>
      </w:r>
    </w:p>
    <w:p w14:paraId="0A93FDB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4. допълнителни консултации по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образователни направления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; </w:t>
      </w:r>
    </w:p>
    <w:p w14:paraId="6A79C95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занимания по интереси;</w:t>
      </w:r>
    </w:p>
    <w:p w14:paraId="5D2F249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6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библиотечно-информационно обслужване;</w:t>
      </w:r>
    </w:p>
    <w:p w14:paraId="749AAD7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7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грижа за здравето;</w:t>
      </w:r>
    </w:p>
    <w:p w14:paraId="6CFD591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8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поощряване с морални и материални награди;</w:t>
      </w:r>
    </w:p>
    <w:p w14:paraId="4E4F9D4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9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дейности по превенция на насилието и преодоляване на проблемното поведение;</w:t>
      </w:r>
    </w:p>
    <w:p w14:paraId="5F5253A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0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ранно оценяване на потребностите и превенция на обучителните затруднения;</w:t>
      </w:r>
    </w:p>
    <w:p w14:paraId="745F64A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логопедична работа.</w:t>
      </w:r>
    </w:p>
    <w:p w14:paraId="0AA690E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Общата подкрепа се осигурява от детск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ата градина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и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в партньорство с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центровете за подкрепа за личностно развитие.</w:t>
      </w:r>
    </w:p>
    <w:p w14:paraId="3312979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173.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№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създава условия за е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кипна работа между учителите и другите педагогически специалисти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, в т.ч. за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обсъждане на проблеми и обмяна на добри практики при работата им с едни и същи деца с цел повишаване ефективността на педагогическите подходи.</w:t>
      </w:r>
    </w:p>
    <w:p w14:paraId="6B4F086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Чл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. 174.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Заниманията по интереси се организират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от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№149 „Зорница“ 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за развитие на способностите и на компетентностите на децата, за изява на дарбите им в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lastRenderedPageBreak/>
        <w:t xml:space="preserve">областта на изкуствата, спорта,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науките,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гражданското и здравното образование, както и за придобиване на умения за лидерство.</w:t>
      </w:r>
    </w:p>
    <w:p w14:paraId="52020AE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175.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Децата се поощряват с морални и с материални награди за високи постижения в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предучилищното образование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, в заниманията по интереси и за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участие в конкурси и състезания за деца от предучилищна възраст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</w:p>
    <w:p w14:paraId="3368C4F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Наградите за деца на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№ 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>са детски книжки, грамоти, купи;</w:t>
      </w:r>
    </w:p>
    <w:p w14:paraId="55580B8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2DBFC3F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i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/>
          <w:kern w:val="0"/>
          <w:szCs w:val="20"/>
          <w14:ligatures w14:val="none"/>
        </w:rPr>
        <w:t>Родители</w:t>
      </w:r>
    </w:p>
    <w:p w14:paraId="30CDA6D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176.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Сътрудничеството и взаимодействието между родителите и детската градина се осъществяват чрез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:</w:t>
      </w:r>
    </w:p>
    <w:p w14:paraId="5C870E60" w14:textId="77777777" w:rsidR="003B53C4" w:rsidRPr="003B53C4" w:rsidRDefault="003B53C4" w:rsidP="003B53C4">
      <w:pPr>
        <w:numPr>
          <w:ilvl w:val="0"/>
          <w:numId w:val="6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индивидуални консултации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;</w:t>
      </w:r>
    </w:p>
    <w:p w14:paraId="443F6B84" w14:textId="77777777" w:rsidR="003B53C4" w:rsidRPr="003B53C4" w:rsidRDefault="003B53C4" w:rsidP="003B53C4">
      <w:pPr>
        <w:numPr>
          <w:ilvl w:val="0"/>
          <w:numId w:val="6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родителски срещи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;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</w:p>
    <w:p w14:paraId="500C7D58" w14:textId="77777777" w:rsidR="003B53C4" w:rsidRPr="003B53C4" w:rsidRDefault="003B53C4" w:rsidP="003B53C4">
      <w:pPr>
        <w:numPr>
          <w:ilvl w:val="0"/>
          <w:numId w:val="6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обучения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;</w:t>
      </w:r>
    </w:p>
    <w:p w14:paraId="0A31835F" w14:textId="77777777" w:rsidR="003B53C4" w:rsidRPr="003B53C4" w:rsidRDefault="003B53C4" w:rsidP="003B53C4">
      <w:pPr>
        <w:numPr>
          <w:ilvl w:val="0"/>
          <w:numId w:val="6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всеки път, когато конкретна ситуация или поведение на детето го прави необходимо. </w:t>
      </w:r>
    </w:p>
    <w:p w14:paraId="2889844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Средство за връзка със семейството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детето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може да бъде и електронната поща на родителите,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вайбър – групите /при наличието на такива/,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както и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на телефона на детското заведение.</w:t>
      </w:r>
    </w:p>
    <w:p w14:paraId="3EA4EE3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177.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Родителите имат следните права:</w:t>
      </w:r>
    </w:p>
    <w:p w14:paraId="58546E7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1. периодично и своевременно да получават информация за успеха и развитието на децата им в образователния процес, за спазването на правилата в детската градина и за приобщаването им към общността;</w:t>
      </w:r>
    </w:p>
    <w:p w14:paraId="3A1E3F3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2. да се срещат с ръководството на детската градина, с учителите и с другите педагогически специалисти в определеното приемно време или в друго удобно за двете страни време;</w:t>
      </w:r>
    </w:p>
    <w:p w14:paraId="356D04F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3. да се запознаят с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програмната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система в детската градина;</w:t>
      </w:r>
    </w:p>
    <w:p w14:paraId="3264509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4. да присъстват и при желание от тяхна страна да бъдат изслушвани, когато се решават въпроси, които засягат права и интереси на детето;</w:t>
      </w:r>
    </w:p>
    <w:p w14:paraId="4D74C16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5. най-малко веднъж годишно да получават информация, подкрепа и консултиране в детската градини по въпроси, свързани с образованието и с личностното развитие на децата им;</w:t>
      </w:r>
    </w:p>
    <w:p w14:paraId="132C01E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6. да избират и да бъдат избирани в обществения съвет на детската градина;</w:t>
      </w:r>
    </w:p>
    <w:p w14:paraId="1A52D0D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7. да изразяват мнение и да правят предложения за развитие на детската градина.</w:t>
      </w:r>
    </w:p>
    <w:p w14:paraId="7621B51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178.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Родителите имат следните задължения:</w:t>
      </w:r>
    </w:p>
    <w:p w14:paraId="062D4B6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1. да осигуряват редовното присъствие на детето в задължителното предучилищно образование, като уведомяват своевременно детската градина в случаите на отсъствие на детето;</w:t>
      </w:r>
    </w:p>
    <w:p w14:paraId="12B1DD9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2. да запишат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детето си в детска градина или училище, в което се осъществява задължително предучилищно образование по избор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;</w:t>
      </w:r>
    </w:p>
    <w:p w14:paraId="4C8E044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3. редовно да се осведомяват за своите деца относно приобщаването им в детската градина, успеха и развитието им в образованието и спазването на правила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на детската група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;</w:t>
      </w:r>
    </w:p>
    <w:p w14:paraId="7F45FFC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lastRenderedPageBreak/>
        <w:t xml:space="preserve"> 4. да спазват правилника за дейността на детската градина и да съдействат за спазването му от страна на детето;</w:t>
      </w:r>
    </w:p>
    <w:p w14:paraId="3B71C6F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5. да участват в процеса на изграждане на навици за самоподготовка като част от изграждането на умения за учене през целия живот;</w:t>
      </w:r>
    </w:p>
    <w:p w14:paraId="16EBA82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6. да участват в родителските срещи;</w:t>
      </w:r>
    </w:p>
    <w:p w14:paraId="699EF4F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7. да се явяват в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след покана от учител, директор или друг педагогически специалист в подходящо за двете страни време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;</w:t>
      </w:r>
    </w:p>
    <w:p w14:paraId="1228EA9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8. да уважават и зачитат педагогическия и непедагогическия персонал; да не уронват престижа на детското заведение</w:t>
      </w:r>
    </w:p>
    <w:p w14:paraId="46BD9A6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9.  да спазват началото и края на учебния ден в детската градина;</w:t>
      </w:r>
    </w:p>
    <w:p w14:paraId="72D8FD3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10. да изпращат детето си в ДГ здраво, чисто и с удобни дрехи;</w:t>
      </w:r>
    </w:p>
    <w:p w14:paraId="09770FB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right="1191"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14:ligatures w14:val="none"/>
        </w:rPr>
        <w:t>11. редовно и в срок да заплащат дължимата такса за ДОД, съгласно утвърдените правила.</w:t>
      </w:r>
    </w:p>
    <w:p w14:paraId="37A3506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Родителите, чиито деца се обучават в самостоятелна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организация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са длъжни да гарантират постигането на целите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на предучилищното образование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, да осигурят необходимите условия за обучение, познавателни книжки и учебни помагала, както и да прилагат по свой избор методики и подходи, съобразени с възрастта, индивидуалните потребности и интересите на детето.</w:t>
      </w:r>
    </w:p>
    <w:p w14:paraId="0F4F4BB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70197BD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i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i/>
          <w:kern w:val="0"/>
          <w:szCs w:val="20"/>
          <w14:ligatures w14:val="none"/>
        </w:rPr>
        <w:t>Педагогически специалисти и помощник-възпитатели</w:t>
      </w:r>
    </w:p>
    <w:p w14:paraId="1CB082F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179.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Учителите, директорите, както и заместник-директорите, които изпълняват норма преподавателска работа, са педагогически специалисти. </w:t>
      </w:r>
    </w:p>
    <w:p w14:paraId="3A9DA08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Педагогически специалисти са лица, които изпълняват функции:</w:t>
      </w:r>
    </w:p>
    <w:p w14:paraId="4C24A14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1. свързани с обучението, възпитанието и със социализацията, както и с подкрепата за личностно развитие на децата в детските градини и центровете за подкрепа за личностно развитие;</w:t>
      </w:r>
    </w:p>
    <w:p w14:paraId="344CF8A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2. по управлението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детската градина </w:t>
      </w:r>
    </w:p>
    <w:p w14:paraId="07EB741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180.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Необходимите компетентности като съвкупност от знания, умения и отношения по нива на кариерното развитие за всеки вид педагогически специалист се определят в професионален профил.</w:t>
      </w:r>
    </w:p>
    <w:p w14:paraId="6ED2296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Длъжностите на педагогическите специалисти се заемат от български граждани,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квалификация, необходима за изпълнението на съответната длъжност.</w:t>
      </w:r>
    </w:p>
    <w:p w14:paraId="0F8BC02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181.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Педагогическите специалисти имат следните права:</w:t>
      </w:r>
    </w:p>
    <w:p w14:paraId="7F570FF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1. да бъдат зачитани правата и достойнството им;</w:t>
      </w:r>
    </w:p>
    <w:p w14:paraId="4A0DB18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2. да определят методите и средствата за провеждане на образователния процес съобразно принципите и целите, определени в този закон;</w:t>
      </w:r>
    </w:p>
    <w:p w14:paraId="0A61819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3. да участват във формирането на политиките за развитие на детската гради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;</w:t>
      </w:r>
    </w:p>
    <w:p w14:paraId="59B5FC2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4. да получават професионална подкрепа в процеса на изпълнение на служебните си задължения;</w:t>
      </w:r>
    </w:p>
    <w:p w14:paraId="35979D7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5. да повишават квалификацията си;</w:t>
      </w:r>
    </w:p>
    <w:p w14:paraId="1480BFA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lastRenderedPageBreak/>
        <w:t xml:space="preserve"> 6. да бъдат поощрявани и награждавани.</w:t>
      </w:r>
    </w:p>
    <w:p w14:paraId="2A44AF2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Педагогическите специалисти имат следните задължения:</w:t>
      </w:r>
    </w:p>
    <w:p w14:paraId="280023F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1. да осъществяват обучение и възпитание на децата в съответствие с държавните образователни стандарти;</w:t>
      </w:r>
    </w:p>
    <w:p w14:paraId="2870886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2. да опазват живота и здравето на децата по време на образователния процес и на други дейности, организирани от институцията;</w:t>
      </w:r>
    </w:p>
    <w:p w14:paraId="002ECBA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3. да зачитат правата и достойнството на децата,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родителите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и другите участници в предучилищното образование и да сътрудничат и партнират със заинтересованите страни;</w:t>
      </w:r>
    </w:p>
    <w:p w14:paraId="1E47FB3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4.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децата, с които работят с цел подобряване качеството на образованието им.</w:t>
      </w:r>
    </w:p>
    <w:p w14:paraId="4A7D719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На педагогическите специалисти се дължи почит и уважение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от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родителите, административните органи и обществеността.</w:t>
      </w:r>
    </w:p>
    <w:p w14:paraId="497C1C8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182.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Освен в случаите, определени в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ЗПУО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, педагогически специалист не може да извършва срещу заплащане обучение или подкрепа на деца, с които работи в детската градина, ако това заплащане е от името и за сметка на децата, включително със средства от училищното настоятелство.</w:t>
      </w:r>
    </w:p>
    <w:p w14:paraId="395E487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през предходната учебна година е извършвал обучение или подкрепа на деца и че това не са били деца, с които педагогическият специалист е работил в същия период.</w:t>
      </w:r>
    </w:p>
    <w:p w14:paraId="710FFC7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При установяване нарушение на ал. 1 и 2, както и в случаите на неподаване на декларацията или при подаване на декларация с невярно съдържание педагогическите специалисти носят дисциплинарна отговорност по реда на Кодекса на труда.</w:t>
      </w:r>
    </w:p>
    <w:p w14:paraId="0D5624C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183.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Педагогическите специалисти може да бъдат награждавани с отличия и награди за образцово изпълнение на задълженията си със заповед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директора на 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</w:p>
    <w:p w14:paraId="3CCD7FF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Отличията и наградите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за образцово изпълнение в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детска градина №149 „Зорница“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са следните:</w:t>
      </w:r>
    </w:p>
    <w:p w14:paraId="32B418B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1. Грамота</w:t>
      </w:r>
    </w:p>
    <w:p w14:paraId="42256F2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2. Парична награда</w:t>
      </w:r>
    </w:p>
    <w:p w14:paraId="31265EB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3. Предметна награда - книга</w:t>
      </w:r>
    </w:p>
    <w:p w14:paraId="280BB499" w14:textId="4B7CB5B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="00643F4B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Ред и условия за отличаване и награждаване на учители в детската градина.</w:t>
      </w:r>
    </w:p>
    <w:p w14:paraId="641C149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1. Педагогическите специалисти (Обществения съвет) внасят предложение  за награждаване на учител/и;</w:t>
      </w:r>
    </w:p>
    <w:p w14:paraId="244DE75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2. Прави се персонално гласуване и съгласуване с ПС;</w:t>
      </w:r>
    </w:p>
    <w:p w14:paraId="5BB1380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3. Директорът издава заповед за награждаване.</w:t>
      </w:r>
    </w:p>
    <w:p w14:paraId="38BEE6D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0EAB9E5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184.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Работещите в детската градина са длъжни да спазват етичния кодекс на детската градина.</w:t>
      </w:r>
    </w:p>
    <w:p w14:paraId="68E5C186" w14:textId="77777777" w:rsidR="003B53C4" w:rsidRPr="003B53C4" w:rsidRDefault="003B53C4" w:rsidP="003B53C4">
      <w:pPr>
        <w:numPr>
          <w:ilvl w:val="0"/>
          <w:numId w:val="6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При изпълнение на своите функции съгласно действащото законодателство, учителите трябва да са политически и партийно неутрални, да не налагат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lastRenderedPageBreak/>
        <w:t>идеологически и политически убеждения, да не оказват политическо или партийно въздействие върху участниците в образователния процес и да не използват служебни ресурси за политически или партийни цели.</w:t>
      </w:r>
    </w:p>
    <w:p w14:paraId="513E16AF" w14:textId="77777777" w:rsidR="003B53C4" w:rsidRPr="003B53C4" w:rsidRDefault="003B53C4" w:rsidP="003B53C4">
      <w:pPr>
        <w:numPr>
          <w:ilvl w:val="0"/>
          <w:numId w:val="6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„Партийна дейност“ е всяка дейност, извършвана от името и/или за сметка на политическа партия, регистрирана при условията и по реда на Закона за политическите партии, или на коалиция или инициативен комитет, регистрирани за участие в избори при условията и по реда на Избирателния кодекс, или на лица, които си поставят политически цели и извършват политическа дейност, присъщи само на политическите партии.</w:t>
      </w:r>
    </w:p>
    <w:p w14:paraId="55F90BB8" w14:textId="77777777" w:rsidR="003B53C4" w:rsidRPr="003B53C4" w:rsidRDefault="003B53C4" w:rsidP="003B53C4">
      <w:pPr>
        <w:numPr>
          <w:ilvl w:val="0"/>
          <w:numId w:val="6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„Политическа дейност“ е целенасочена дейност за придобиване на държавна власт или оказване на влияние за нейното разпределение, включително и чрез пропагандна и агитационна дейност с политически цели в полза или във вреда на политически партии, движения или коалиции, както и на кандидати за изборни длъжности.</w:t>
      </w:r>
    </w:p>
    <w:p w14:paraId="4E436B02" w14:textId="77777777" w:rsidR="003B53C4" w:rsidRPr="003B53C4" w:rsidRDefault="003B53C4" w:rsidP="003B53C4">
      <w:pPr>
        <w:numPr>
          <w:ilvl w:val="0"/>
          <w:numId w:val="6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Разпоредбата на Чл. 184, т. 1.  се прилага и за лицата, заемащи всички останали длъжности в ДГ № 149 „Зорница“.</w:t>
      </w:r>
    </w:p>
    <w:p w14:paraId="0B6D0B6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715B9342" w14:textId="77777777" w:rsidR="003B53C4" w:rsidRPr="003B53C4" w:rsidRDefault="003B53C4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петнадесета</w:t>
      </w:r>
    </w:p>
    <w:p w14:paraId="612D3C31" w14:textId="77777777" w:rsidR="003B53C4" w:rsidRDefault="003B53C4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Управление на детската градина</w:t>
      </w:r>
    </w:p>
    <w:p w14:paraId="50FE9DB2" w14:textId="77777777" w:rsidR="00274852" w:rsidRPr="003B53C4" w:rsidRDefault="00274852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1F6B0F5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185.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Орган за управление и контрол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детската градина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е директорът.</w:t>
      </w:r>
    </w:p>
    <w:p w14:paraId="6937AFB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Директорът по ал. 1 управлява и представлява съответната институция.</w:t>
      </w:r>
    </w:p>
    <w:p w14:paraId="185D64D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Директорът на общинска детска градина организира и контролира цялостната дейност на институцията в съответствие с правомощията, определени с държавния образователен стандарт за статута и професионалното развитие на директорите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, учителите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и другите педагогически специалисти.</w:t>
      </w:r>
    </w:p>
    <w:p w14:paraId="51F23FA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186.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В изпълнение на своите правомощия директорът издава заповеди.</w:t>
      </w:r>
    </w:p>
    <w:p w14:paraId="5580E8A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Административните актове на директорите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общинските детски градини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в системата на предучилищното и училищното образование могат да се оспорват по административен ред пред кмета на общината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. </w:t>
      </w:r>
    </w:p>
    <w:p w14:paraId="4D6AE3C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Административните актове на директорите на институциите могат да се обжалват по реда на Административнопроцесуалния кодекс.</w:t>
      </w:r>
    </w:p>
    <w:p w14:paraId="18B031B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187.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При управлението и контрола на учебната, учебно-творческата, спортната и административно-стопанската дейност директорът може да се подпомага от един или няколко заместник-директори.</w:t>
      </w:r>
    </w:p>
    <w:p w14:paraId="3A7001B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188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.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При отсъствие на директора за срок, по-малък от 60 календарни дни, той се замества от определен със заповед за всеки конкретен случай заместник-директор, а при невъзможност – от определен със заповед педагогически специалист от институцията. </w:t>
      </w:r>
    </w:p>
    <w:p w14:paraId="75FE80D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Заповедта се издава от директора, а при невъзможност – от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кмета на общината.</w:t>
      </w:r>
    </w:p>
    <w:p w14:paraId="3FA20DF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При отсъствие на директора за срок, по-дълъг от срока по ал. 1,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общинският кмет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сключва трудов договор с друго лице за временно изпълняване на длъжността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„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директор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“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</w:p>
    <w:p w14:paraId="46FE0CB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189.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Специализиран орган за разглеждане и решаване на основни педагогически въпроси в детската градина е педагогическият съвет.</w:t>
      </w:r>
    </w:p>
    <w:p w14:paraId="1B3A1EA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lastRenderedPageBreak/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Педагогическият съвет включва в състава си всички педагогически специалисти и заместник-директорите без норма на преподавателска работа.</w:t>
      </w:r>
    </w:p>
    <w:p w14:paraId="1FB778B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Директорът на детската градина е председател на педагогическия съвет.</w:t>
      </w:r>
    </w:p>
    <w:p w14:paraId="5C9DC75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(4)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В заседанията на педагогическия съвет с право на съвещателен глас може да участват представители на обществения съвет, настоятелството, медицинското лице, което обслужва детската градина както и други лица.</w:t>
      </w:r>
    </w:p>
    <w:p w14:paraId="2BF602F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Директорът на детската градина, в качеството си на председател на педагогическия съвет, кани писмено представителите на обществения съвет и на настоятелството на заседанията на педагогическия съвет, като им предоставя възможно най-пълна информация по въпросите, които предстои да бъдат обсъждани.</w:t>
      </w:r>
    </w:p>
    <w:p w14:paraId="17DBAE5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190.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Педагогическият съвет в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:</w:t>
      </w:r>
    </w:p>
    <w:p w14:paraId="61BB404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1. приема стратегия за развитие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за следващите 4 години с приложени към нея план за действие и финансиране;</w:t>
      </w:r>
    </w:p>
    <w:p w14:paraId="679EB2D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2. приема правилник за дейността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;</w:t>
      </w:r>
    </w:p>
    <w:p w14:paraId="4E40FA3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3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. приема годишния план за дейността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;</w:t>
      </w:r>
    </w:p>
    <w:p w14:paraId="2DCCDF3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4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приема мерки за повишаване качеството на образованието;</w:t>
      </w:r>
    </w:p>
    <w:p w14:paraId="279BE76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приема програма за предоставяне на равни възможности и за приобщаване на децата от уязвими групи;</w:t>
      </w:r>
    </w:p>
    <w:p w14:paraId="2309D4A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6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предлага на директора разкриване на занимания по интереси;</w:t>
      </w:r>
    </w:p>
    <w:p w14:paraId="4B30E4C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7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. прави предложения на директора за награждаване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деца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;</w:t>
      </w:r>
    </w:p>
    <w:p w14:paraId="2DC4E69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8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. определя символи и ритуали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на ДГ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и други отличителни знаци;</w:t>
      </w:r>
    </w:p>
    <w:p w14:paraId="75CF930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9.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участва със свои представители в създаването и приемането на етичен кодекс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;</w:t>
      </w:r>
    </w:p>
    <w:p w14:paraId="3747B79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0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запознава се с бюджета на детската градина, както и с отчетите за неговото изпълнение;</w:t>
      </w:r>
    </w:p>
    <w:p w14:paraId="555B5CC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1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. периодично, най-малко три пъти през една учебна година, проследява и обсъжда нивото на усвояване на компетентности от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децата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и предлага съвместни мерки между учителите с цел подобряване на образователните резултати;</w:t>
      </w:r>
    </w:p>
    <w:p w14:paraId="2D03CD6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. упражнява други правомощия, определени с нормативен акт. </w:t>
      </w:r>
    </w:p>
    <w:p w14:paraId="05EB093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(3)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Документите по ал. 1 т. 1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-6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се публикуват на интернет страницата на детската градина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</w:t>
      </w:r>
    </w:p>
    <w:p w14:paraId="24CC2F1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14:paraId="48371EC2" w14:textId="77777777" w:rsidR="003B53C4" w:rsidRPr="003B53C4" w:rsidRDefault="003B53C4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шестнадесета</w:t>
      </w:r>
    </w:p>
    <w:p w14:paraId="05A3C20F" w14:textId="52F48FF4" w:rsidR="003B53C4" w:rsidRDefault="003B53C4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Информация и документи</w:t>
      </w:r>
    </w:p>
    <w:p w14:paraId="31B0F181" w14:textId="77777777" w:rsidR="00274852" w:rsidRPr="003B53C4" w:rsidRDefault="00274852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76587B2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191.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Документите в системата на предучилищното и училищното образование се създават, обработват и съхраняват при спазване на държавния образователен стандарт за информацията и документите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– Наредба № 8 от 11.08.2016 г.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</w:p>
    <w:p w14:paraId="3B79B93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Държавният образователен стандарт урежда:</w:t>
      </w:r>
    </w:p>
    <w:p w14:paraId="47C2A32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1. видовете документи в системата на предучилищното и училищното образование;</w:t>
      </w:r>
    </w:p>
    <w:p w14:paraId="10FB0AC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2. изискванията към формата и съдържанието на всеки от документите по т. 1;</w:t>
      </w:r>
    </w:p>
    <w:p w14:paraId="09D86F4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3. условията и реда за водене на информационни регистри;</w:t>
      </w:r>
    </w:p>
    <w:p w14:paraId="4F3280A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lastRenderedPageBreak/>
        <w:t xml:space="preserve"> 4. условията и реда за приемане, отчитане и унищожаване на документи с фабрична номерация;</w:t>
      </w:r>
    </w:p>
    <w:p w14:paraId="5F7DD8B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5. документите, които се създават, обработват и съхраняват в електронен вид.</w:t>
      </w:r>
    </w:p>
    <w:p w14:paraId="79F0973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Чл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. 192.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Документите, издавани или водени от институциите в системата на предучилищното и училищното образование, се попълват на български книжовен език.</w:t>
      </w:r>
    </w:p>
    <w:p w14:paraId="1DE6CB1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193.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Министерството на образованието и науката организира воденето на национална електронна информационна система за предучилищното и училищното образование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- НЕИСПУО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</w:p>
    <w:p w14:paraId="3A08FEC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Воденето на националната електронна информационна система по ал. 1 се извършва при условия и по ред, определени с държавния образователен стандарт за информацията и документите.</w:t>
      </w:r>
    </w:p>
    <w:p w14:paraId="0623DE1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Във всяка община се създава и води регистър на общинските детски градини. Обстоятелствата, които подлежат на вписване се определят с наредба на общинския съвет.</w:t>
      </w:r>
    </w:p>
    <w:p w14:paraId="290B9CC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kern w:val="0"/>
          <w:szCs w:val="20"/>
          <w14:ligatures w14:val="none"/>
        </w:rPr>
      </w:pPr>
    </w:p>
    <w:p w14:paraId="3D8A4D4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kern w:val="0"/>
          <w:szCs w:val="20"/>
          <w14:ligatures w14:val="none"/>
        </w:rPr>
      </w:pPr>
    </w:p>
    <w:p w14:paraId="7DC314C6" w14:textId="77777777" w:rsidR="003B53C4" w:rsidRPr="003B53C4" w:rsidRDefault="003B53C4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седемнадесета</w:t>
      </w:r>
    </w:p>
    <w:p w14:paraId="4000DF6C" w14:textId="77777777" w:rsidR="003B53C4" w:rsidRDefault="003B53C4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Обществен съвет на детската градина</w:t>
      </w:r>
    </w:p>
    <w:p w14:paraId="301F6A3B" w14:textId="77777777" w:rsidR="00274852" w:rsidRPr="003B53C4" w:rsidRDefault="00274852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7C8816D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194.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 цел създаване на условия за активни и демократично функциониращи общности към всяка детска градина се създава обществен съвет.</w:t>
      </w:r>
    </w:p>
    <w:p w14:paraId="0BE1F3F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Общественият съвет е орган за подпомагане на развитието на детската градина и за граждански контрол на управлението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й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</w:p>
    <w:p w14:paraId="76589F3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195.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Общественият съвет се състои от нечетен брой членове и включва един представител на финансиращия орган и най-малко трима представители на родителите на деца от съответната институция. </w:t>
      </w:r>
    </w:p>
    <w:p w14:paraId="40E02CE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Представителите на родителите се излъчват от събрание на родителите, свикано от директора на детската градина. </w:t>
      </w:r>
    </w:p>
    <w:p w14:paraId="7327C846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На събранието се определя броят на представителите на родителите и се избират и резервни членове на обществения съвет.</w:t>
      </w:r>
    </w:p>
    <w:p w14:paraId="583B194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4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Председателят на обществения съвет се избира от членовете му.</w:t>
      </w:r>
    </w:p>
    <w:p w14:paraId="6E453F0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(5)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Членовете на обществения съвет се определят за срок не по-дълъг от три години.</w:t>
      </w:r>
    </w:p>
    <w:p w14:paraId="718F32D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196.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Общественият съвет се свиква на заседание най-малко 4 пъти годишно, като задължително провежда заседание в началото на учебната година.</w:t>
      </w:r>
    </w:p>
    <w:p w14:paraId="1D9EAA3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 право на съвещателен глас в работата на обществения съвет на детските градини участва и представител на настоятелството.</w:t>
      </w:r>
    </w:p>
    <w:p w14:paraId="6AF5C64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В заседанията на обществения съвет могат да бъдат канени и служители на институцията, на регионалното управление на образованието, експерти, на синдикатите, на юридическите лица с нестопанска цел и други заинтересовани лица.</w:t>
      </w:r>
    </w:p>
    <w:p w14:paraId="71C506C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197.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 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Директорът на детската градина има право да присъства на заседанията на обществения съвет и да изразява становище по разглежданите въпроси.</w:t>
      </w:r>
    </w:p>
    <w:p w14:paraId="2EA30BD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Директорът е длъжен при поискване от обществения съвет да предоставя всички сведения и документи, необходими за дейността му.</w:t>
      </w:r>
    </w:p>
    <w:p w14:paraId="400A0C7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lastRenderedPageBreak/>
        <w:t>(3)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При необходимост директорът може да отправи искане до председателя на обществения съвет за свикването му.</w:t>
      </w:r>
    </w:p>
    <w:p w14:paraId="5C8C6D5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198.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Общественият съвет в детската градина: </w:t>
      </w:r>
    </w:p>
    <w:p w14:paraId="124BB37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1. одобрява стратегията за развитие на детската градина и приема ежегодния отчет на директора за изпълнението й; </w:t>
      </w:r>
    </w:p>
    <w:p w14:paraId="7D2FD42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2. участва в работата на педагогическия съвет при обсъждането на програм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а за предоставяне на равни възможности за приобщаване на деца от уязвими групи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и при обсъждане на избора на униформи; </w:t>
      </w:r>
    </w:p>
    <w:p w14:paraId="2EEB082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3. 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 на детската градина; </w:t>
      </w:r>
    </w:p>
    <w:p w14:paraId="09A3AEB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4. дава становище за разпределението на бюджета по дейности и размера на капиталовите разходи, както и за отчета за изпълнението му – за институциите на делегиран бюджет; </w:t>
      </w:r>
    </w:p>
    <w:p w14:paraId="6773267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5.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детската градина; </w:t>
      </w:r>
    </w:p>
    <w:p w14:paraId="479821C3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6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.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специалисти; </w:t>
      </w:r>
    </w:p>
    <w:p w14:paraId="325410F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7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 съгласува избра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ните от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учителите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познавателни книжки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; </w:t>
      </w:r>
    </w:p>
    <w:p w14:paraId="5E1B35A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8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. сигнализира компетентните органи, когато при осъществяване на дейността си констатира нарушения на нормативните актове; </w:t>
      </w:r>
    </w:p>
    <w:p w14:paraId="54E75AA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9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. участва в създаването и приемането на етичен кодекс на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ДГ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>.</w:t>
      </w:r>
    </w:p>
    <w:p w14:paraId="4A8CCD7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При неодобрение от обществения съвет </w:t>
      </w:r>
      <w:r w:rsidRPr="003B53C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документите се връщат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14:paraId="16B26B0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val="x-none" w:eastAsia="bg-BG"/>
          <w14:ligatures w14:val="none"/>
        </w:rPr>
        <w:t xml:space="preserve">Чл. </w:t>
      </w: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199.</w:t>
      </w:r>
      <w:r w:rsidRPr="003B53C4">
        <w:rPr>
          <w:rFonts w:ascii="Times New Roman" w:eastAsia="Times New Roman" w:hAnsi="Times New Roman" w:cs="Times New Roman"/>
          <w:bCs/>
          <w:kern w:val="0"/>
          <w:lang w:val="x-none" w:eastAsia="bg-BG"/>
          <w14:ligatures w14:val="none"/>
        </w:rPr>
        <w:t xml:space="preserve"> Условията и редът за създаването, устройството и дейността на обществения съвет се уреждат с правилник, издаден от министъра на образованието и науката.</w:t>
      </w:r>
    </w:p>
    <w:p w14:paraId="55C0B28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5C8CB2DD" w14:textId="77777777" w:rsidR="003B53C4" w:rsidRPr="003B53C4" w:rsidRDefault="003B53C4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осемнадесета</w:t>
      </w:r>
    </w:p>
    <w:p w14:paraId="1CB6A460" w14:textId="77777777" w:rsidR="003B53C4" w:rsidRDefault="003B53C4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Имущество и финансиране</w:t>
      </w:r>
    </w:p>
    <w:p w14:paraId="36D23CA4" w14:textId="77777777" w:rsidR="00274852" w:rsidRPr="003B53C4" w:rsidRDefault="00274852" w:rsidP="00274852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25CCB36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200.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За целите на дейността си детска градина № 149 „Зорница“ разполага с добре изградена и подържана материално-техническа база.</w:t>
      </w:r>
    </w:p>
    <w:p w14:paraId="390BE0B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Отговорност за опазването на материалната база носят всички работещи в детска градина.</w:t>
      </w:r>
    </w:p>
    <w:p w14:paraId="17B8CC5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(3)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Материално-отговорно лице е касиер-домакинът.</w:t>
      </w:r>
    </w:p>
    <w:p w14:paraId="2782C7E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201.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Работещите в детската градина и децата имат право да ползват безпрепятствено и по предназначение наличната МТБ.</w:t>
      </w:r>
    </w:p>
    <w:p w14:paraId="5F3B63D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202. 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Работещите и родителите са длъжни да опазват материалната база на детската градина.</w:t>
      </w:r>
    </w:p>
    <w:p w14:paraId="0471620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lastRenderedPageBreak/>
        <w:t>(2)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Родителите и учителите са задължени да възпитават децата в опазването и поддържането на добър вид на мебелите и предметите от интериора, съобразно възрастта на децата.</w:t>
      </w:r>
    </w:p>
    <w:p w14:paraId="0CC99DB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203.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При допусната повреда виновното поведение се санкционира.</w:t>
      </w:r>
    </w:p>
    <w:p w14:paraId="2DB4A87C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204.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(1)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Детска градина № 149 „Зорница“ работи в условията на делегиран бюджет.</w:t>
      </w:r>
    </w:p>
    <w:p w14:paraId="06B07491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2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Сградата на детското заведение, както и всички материални активи са общинска собственост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.</w:t>
      </w:r>
    </w:p>
    <w:p w14:paraId="3A749825" w14:textId="11E6143F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3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Финансирането на детското заведение е от държавни дейности. </w:t>
      </w:r>
    </w:p>
    <w:p w14:paraId="25FDA97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4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Бюджетът се формира в началото на всяка финансова година. </w:t>
      </w:r>
    </w:p>
    <w:p w14:paraId="0F5C2FC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(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:lang w:val="en-US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)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Директорът е отговорен за правилното разходване на средствата, а всички работещи за спазване на изискванията за допустими икономии и недопустими разхищения на консумативи, материали и средства.</w:t>
      </w:r>
    </w:p>
    <w:p w14:paraId="5EA09E95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Чл.205.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Възможности за допълнителни приходи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 –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разработване на образователни проекти, приходи от базари и дарения.</w:t>
      </w:r>
    </w:p>
    <w:p w14:paraId="52F09F0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7412CF9F" w14:textId="77777777" w:rsidR="003B53C4" w:rsidRPr="003B53C4" w:rsidRDefault="003B53C4" w:rsidP="00606A63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Глава деветнадесета</w:t>
      </w:r>
    </w:p>
    <w:p w14:paraId="10B40A6A" w14:textId="77777777" w:rsidR="003B53C4" w:rsidRDefault="003B53C4" w:rsidP="00606A63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Родителско настоятелство на детската градина</w:t>
      </w:r>
    </w:p>
    <w:p w14:paraId="475660D1" w14:textId="77777777" w:rsidR="00606A63" w:rsidRPr="003B53C4" w:rsidRDefault="00606A63" w:rsidP="00606A63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66003D87" w14:textId="57CD0312" w:rsidR="003B53C4" w:rsidRPr="003B53C4" w:rsidRDefault="003B53C4" w:rsidP="003B53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 206.</w:t>
      </w:r>
      <w:r w:rsidRPr="003B53C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 В детската градина е учредено сдружение с нестопанска цел в обществена полза, под наименование „Родителско настоятелство“ при 149 „Зорница“.</w:t>
      </w:r>
      <w:r w:rsidR="00606A6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  <w:r w:rsidRPr="003B53C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Основните му задачи са свързани с:</w:t>
      </w:r>
    </w:p>
    <w:p w14:paraId="324546A6" w14:textId="77777777" w:rsidR="003B53C4" w:rsidRPr="003B53C4" w:rsidRDefault="003B53C4" w:rsidP="003B53C4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Координиране на взаимодействието м/у ДГ № 149 „Зорница“ и родителите за материално подпомагане на детската градина  с цел обогатяване на материалната база.</w:t>
      </w:r>
    </w:p>
    <w:p w14:paraId="26B429A5" w14:textId="77777777" w:rsidR="003B53C4" w:rsidRPr="003B53C4" w:rsidRDefault="003B53C4" w:rsidP="003B53C4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Съвместна работа за изграждане на балансирана среда за самоутвърждаване на децата в условията на подкрепа и сигурност.</w:t>
      </w:r>
    </w:p>
    <w:p w14:paraId="68AE6286" w14:textId="77777777" w:rsidR="003B53C4" w:rsidRPr="003B53C4" w:rsidRDefault="003B53C4" w:rsidP="003B53C4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Съвместни форми на взаимодействие и сътрудничество по проблеми, свързани с детското възпитание, здравеопазване и развитие.</w:t>
      </w:r>
    </w:p>
    <w:p w14:paraId="0506A8BE" w14:textId="77777777" w:rsidR="003B53C4" w:rsidRPr="003B53C4" w:rsidRDefault="003B53C4" w:rsidP="003B53C4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B53C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Работа, свързана с превенция на насилието в ранна детска възраст, защита правата на детето, екологичното възпитание и др.</w:t>
      </w:r>
    </w:p>
    <w:p w14:paraId="6B843060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4940CB4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55C38576" w14:textId="77777777" w:rsid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ДОПЪЛНИТЕЛНИ РАЗПОРЕДБИ</w:t>
      </w:r>
    </w:p>
    <w:p w14:paraId="4AD68272" w14:textId="77777777" w:rsidR="00606A63" w:rsidRPr="003B53C4" w:rsidRDefault="00606A63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48E3E6D2" w14:textId="344387DC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207.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Настоящият правилник за дейността на детската градина е утвърден със заповед</w:t>
      </w:r>
      <w:r w:rsidR="00A71477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№1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на директора </w:t>
      </w:r>
      <w:r w:rsidR="00A71477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от 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</w:t>
      </w:r>
      <w:r w:rsidR="00606A63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.09.202</w:t>
      </w:r>
      <w:r w:rsidR="00606A63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г.</w:t>
      </w:r>
    </w:p>
    <w:p w14:paraId="6A1ACFC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208.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Сведения относно здравословното състояние на децата родителите получават от мед. персонал или от учителите, когато медицинската сестра отсъства.</w:t>
      </w:r>
    </w:p>
    <w:p w14:paraId="21A27FDB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209.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Сведения относно възпитанието и обучението на децата родителите получават от учителите на съответната група.</w:t>
      </w:r>
    </w:p>
    <w:p w14:paraId="720FB79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Чл. 210.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 Забранява се изпълнението на заповеди и нареждания, противоречащи на този правилник.</w:t>
      </w:r>
    </w:p>
    <w:p w14:paraId="6004180A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181B2A5A" w14:textId="77777777" w:rsidR="003B53C4" w:rsidRDefault="003B53C4" w:rsidP="003B53C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26085427" w14:textId="77777777" w:rsidR="00606A63" w:rsidRPr="003B53C4" w:rsidRDefault="00606A63" w:rsidP="003B53C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653475B1" w14:textId="77777777" w:rsid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606A63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lastRenderedPageBreak/>
        <w:t>ЗАКЛЮЧИТЕЛНИ РАЗПОРЕДБИ</w:t>
      </w:r>
    </w:p>
    <w:p w14:paraId="62E37E27" w14:textId="77777777" w:rsidR="00606A63" w:rsidRPr="00606A63" w:rsidRDefault="00606A63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2893ED94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§ 1. Този правилник се изготвя на основание чл. 2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5</w:t>
      </w: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8, ал. 1, т. 2 от ЗПУО. </w:t>
      </w:r>
    </w:p>
    <w:p w14:paraId="4E0E1E4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§ 2. Правилникът влиза в сила след приемане с решение на педагогическия съвет и утвърждаването му със заповед от директора на детското заведение.</w:t>
      </w:r>
    </w:p>
    <w:p w14:paraId="0EAC8FF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 xml:space="preserve">§ 3. ПДДГ се актуализира в следните случаи: </w:t>
      </w:r>
    </w:p>
    <w:p w14:paraId="0D1CC2F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1. в случай на промени в организацията на дейността на детското заведение;</w:t>
      </w:r>
    </w:p>
    <w:p w14:paraId="2370405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2. при промяна на нормативната база в образованието, отнасящи се до предучилищното образование;</w:t>
      </w:r>
    </w:p>
    <w:p w14:paraId="246135CE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3. при възникнала необходимост в хода на прилагането му.</w:t>
      </w:r>
    </w:p>
    <w:p w14:paraId="4059DE67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§ 4. С Правилника, по утвърден график, се запознават педагогическия, непедагогическия персонал и родителите. Запознатите удостоверяват това с подписа си.</w:t>
      </w:r>
    </w:p>
    <w:p w14:paraId="52B5E298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§ 5. На вниманието на родителската общност правилникът се предоставя чрез страниците на сайта на детското заведение и на първата родителска среща за учебната година.</w:t>
      </w:r>
    </w:p>
    <w:p w14:paraId="26C2BE82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§ 6. Указания за изпълнението на Правилника се получават от директора на детската градина.</w:t>
      </w:r>
    </w:p>
    <w:p w14:paraId="18133A2D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  <w:r w:rsidRPr="003B53C4"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  <w:t>§ 7. Контрол по спазване на ПДДГ се осъществява от директора на ДГ № 149 „Зорница“.</w:t>
      </w:r>
    </w:p>
    <w:p w14:paraId="34AB859F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Cs w:val="20"/>
          <w14:ligatures w14:val="none"/>
        </w:rPr>
      </w:pPr>
    </w:p>
    <w:p w14:paraId="33320439" w14:textId="77777777" w:rsidR="003B53C4" w:rsidRPr="003B53C4" w:rsidRDefault="003B53C4" w:rsidP="003B53C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0D8C1EC" w14:textId="77777777" w:rsidR="003B53C4" w:rsidRPr="003B53C4" w:rsidRDefault="003B53C4" w:rsidP="003B53C4">
      <w:pPr>
        <w:spacing w:line="276" w:lineRule="auto"/>
        <w:rPr>
          <w:rFonts w:ascii="Times New Roman" w:eastAsia="Aptos" w:hAnsi="Times New Roman" w:cs="Times New Roman"/>
        </w:rPr>
      </w:pPr>
    </w:p>
    <w:p w14:paraId="40D7B021" w14:textId="77777777" w:rsidR="004D0197" w:rsidRPr="003B53C4" w:rsidRDefault="004D0197">
      <w:pPr>
        <w:rPr>
          <w:rFonts w:ascii="Times New Roman" w:hAnsi="Times New Roman" w:cs="Times New Roman"/>
        </w:rPr>
      </w:pPr>
    </w:p>
    <w:sectPr w:rsidR="004D0197" w:rsidRPr="003B53C4" w:rsidSect="004050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6390F"/>
    <w:multiLevelType w:val="hybridMultilevel"/>
    <w:tmpl w:val="1FB6EE8C"/>
    <w:lvl w:ilvl="0" w:tplc="F9BE89FC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04585E32"/>
    <w:multiLevelType w:val="hybridMultilevel"/>
    <w:tmpl w:val="E5E89DC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37" w:hanging="360"/>
      </w:pPr>
      <w:rPr>
        <w:rFonts w:ascii="Symbol" w:hAnsi="Symbol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04747F9E"/>
    <w:multiLevelType w:val="hybridMultilevel"/>
    <w:tmpl w:val="31A8543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3" w15:restartNumberingAfterBreak="0">
    <w:nsid w:val="04C65D8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69F2CDE"/>
    <w:multiLevelType w:val="hybridMultilevel"/>
    <w:tmpl w:val="34B675DA"/>
    <w:lvl w:ilvl="0" w:tplc="CA4E9D68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6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7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18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19" w15:restartNumberingAfterBreak="0">
    <w:nsid w:val="195501AC"/>
    <w:multiLevelType w:val="hybridMultilevel"/>
    <w:tmpl w:val="BEA2CDF6"/>
    <w:lvl w:ilvl="0" w:tplc="61E637CE">
      <w:start w:val="1"/>
      <w:numFmt w:val="decimal"/>
      <w:lvlText w:val="%1."/>
      <w:lvlJc w:val="left"/>
      <w:pPr>
        <w:ind w:left="1154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20" w15:restartNumberingAfterBreak="0">
    <w:nsid w:val="1B7E640E"/>
    <w:multiLevelType w:val="hybridMultilevel"/>
    <w:tmpl w:val="8AB6F266"/>
    <w:lvl w:ilvl="0" w:tplc="3F644C1E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21" w15:restartNumberingAfterBreak="0">
    <w:nsid w:val="1B927049"/>
    <w:multiLevelType w:val="hybridMultilevel"/>
    <w:tmpl w:val="F312B79E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cs="Times New Roman" w:hint="default"/>
        <w:sz w:val="16"/>
      </w:rPr>
    </w:lvl>
  </w:abstractNum>
  <w:abstractNum w:abstractNumId="23" w15:restartNumberingAfterBreak="0">
    <w:nsid w:val="2263573E"/>
    <w:multiLevelType w:val="hybridMultilevel"/>
    <w:tmpl w:val="42925FD4"/>
    <w:lvl w:ilvl="0" w:tplc="0402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4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25" w15:restartNumberingAfterBreak="0">
    <w:nsid w:val="249E7ED3"/>
    <w:multiLevelType w:val="hybridMultilevel"/>
    <w:tmpl w:val="6284DB24"/>
    <w:lvl w:ilvl="0" w:tplc="61E637CE">
      <w:start w:val="1"/>
      <w:numFmt w:val="decimal"/>
      <w:lvlText w:val="%1."/>
      <w:lvlJc w:val="left"/>
      <w:pPr>
        <w:ind w:left="1154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26" w15:restartNumberingAfterBreak="0">
    <w:nsid w:val="25B558E1"/>
    <w:multiLevelType w:val="hybridMultilevel"/>
    <w:tmpl w:val="06FC6EBE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27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28" w15:restartNumberingAfterBreak="0">
    <w:nsid w:val="2AC86C04"/>
    <w:multiLevelType w:val="hybridMultilevel"/>
    <w:tmpl w:val="346225FE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9" w15:restartNumberingAfterBreak="0">
    <w:nsid w:val="2F1033C2"/>
    <w:multiLevelType w:val="hybridMultilevel"/>
    <w:tmpl w:val="A8763E44"/>
    <w:lvl w:ilvl="0" w:tplc="F4564B5C">
      <w:start w:val="1"/>
      <w:numFmt w:val="decimal"/>
      <w:lvlText w:val="%1."/>
      <w:lvlJc w:val="left"/>
      <w:pPr>
        <w:ind w:left="1499" w:hanging="645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30" w15:restartNumberingAfterBreak="0">
    <w:nsid w:val="30166AD5"/>
    <w:multiLevelType w:val="hybridMultilevel"/>
    <w:tmpl w:val="0BDA144A"/>
    <w:lvl w:ilvl="0" w:tplc="DE6A3034">
      <w:start w:val="1"/>
      <w:numFmt w:val="decimal"/>
      <w:lvlText w:val="%1."/>
      <w:lvlJc w:val="left"/>
      <w:pPr>
        <w:ind w:left="1154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31" w15:restartNumberingAfterBreak="0">
    <w:nsid w:val="30DA669D"/>
    <w:multiLevelType w:val="hybridMultilevel"/>
    <w:tmpl w:val="3012AA0C"/>
    <w:lvl w:ilvl="0" w:tplc="61E637CE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32" w15:restartNumberingAfterBreak="0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3" w15:restartNumberingAfterBreak="0">
    <w:nsid w:val="32691F50"/>
    <w:multiLevelType w:val="hybridMultilevel"/>
    <w:tmpl w:val="D9B235A8"/>
    <w:lvl w:ilvl="0" w:tplc="0402000F">
      <w:start w:val="1"/>
      <w:numFmt w:val="decimal"/>
      <w:lvlText w:val="%1."/>
      <w:lvlJc w:val="left"/>
      <w:pPr>
        <w:ind w:left="1514" w:hanging="360"/>
      </w:pPr>
    </w:lvl>
    <w:lvl w:ilvl="1" w:tplc="04020019">
      <w:start w:val="1"/>
      <w:numFmt w:val="lowerLetter"/>
      <w:lvlText w:val="%2."/>
      <w:lvlJc w:val="left"/>
      <w:pPr>
        <w:ind w:left="2234" w:hanging="360"/>
      </w:pPr>
    </w:lvl>
    <w:lvl w:ilvl="2" w:tplc="0402001B">
      <w:start w:val="1"/>
      <w:numFmt w:val="lowerRoman"/>
      <w:lvlText w:val="%3."/>
      <w:lvlJc w:val="right"/>
      <w:pPr>
        <w:ind w:left="2954" w:hanging="180"/>
      </w:pPr>
    </w:lvl>
    <w:lvl w:ilvl="3" w:tplc="0402000F">
      <w:start w:val="1"/>
      <w:numFmt w:val="decimal"/>
      <w:lvlText w:val="%4."/>
      <w:lvlJc w:val="left"/>
      <w:pPr>
        <w:ind w:left="3674" w:hanging="360"/>
      </w:pPr>
    </w:lvl>
    <w:lvl w:ilvl="4" w:tplc="04020019">
      <w:start w:val="1"/>
      <w:numFmt w:val="lowerLetter"/>
      <w:lvlText w:val="%5."/>
      <w:lvlJc w:val="left"/>
      <w:pPr>
        <w:ind w:left="4394" w:hanging="360"/>
      </w:pPr>
    </w:lvl>
    <w:lvl w:ilvl="5" w:tplc="0402001B">
      <w:start w:val="1"/>
      <w:numFmt w:val="lowerRoman"/>
      <w:lvlText w:val="%6."/>
      <w:lvlJc w:val="right"/>
      <w:pPr>
        <w:ind w:left="5114" w:hanging="180"/>
      </w:pPr>
    </w:lvl>
    <w:lvl w:ilvl="6" w:tplc="0402000F">
      <w:start w:val="1"/>
      <w:numFmt w:val="decimal"/>
      <w:lvlText w:val="%7."/>
      <w:lvlJc w:val="left"/>
      <w:pPr>
        <w:ind w:left="5834" w:hanging="360"/>
      </w:pPr>
    </w:lvl>
    <w:lvl w:ilvl="7" w:tplc="04020019">
      <w:start w:val="1"/>
      <w:numFmt w:val="lowerLetter"/>
      <w:lvlText w:val="%8."/>
      <w:lvlJc w:val="left"/>
      <w:pPr>
        <w:ind w:left="6554" w:hanging="360"/>
      </w:pPr>
    </w:lvl>
    <w:lvl w:ilvl="8" w:tplc="0402001B">
      <w:start w:val="1"/>
      <w:numFmt w:val="lowerRoman"/>
      <w:lvlText w:val="%9."/>
      <w:lvlJc w:val="right"/>
      <w:pPr>
        <w:ind w:left="7274" w:hanging="180"/>
      </w:pPr>
    </w:lvl>
  </w:abstractNum>
  <w:abstractNum w:abstractNumId="34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35" w15:restartNumberingAfterBreak="0">
    <w:nsid w:val="32D67ED1"/>
    <w:multiLevelType w:val="hybridMultilevel"/>
    <w:tmpl w:val="C884209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36" w15:restartNumberingAfterBreak="0">
    <w:nsid w:val="33481854"/>
    <w:multiLevelType w:val="hybridMultilevel"/>
    <w:tmpl w:val="1A8CCF34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37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8" w15:restartNumberingAfterBreak="0">
    <w:nsid w:val="43747F4D"/>
    <w:multiLevelType w:val="hybridMultilevel"/>
    <w:tmpl w:val="014075AE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39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0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cs="Times New Roman" w:hint="default"/>
        <w:sz w:val="16"/>
      </w:rPr>
    </w:lvl>
  </w:abstractNum>
  <w:abstractNum w:abstractNumId="41" w15:restartNumberingAfterBreak="0">
    <w:nsid w:val="4C8D7E67"/>
    <w:multiLevelType w:val="hybridMultilevel"/>
    <w:tmpl w:val="9906F90A"/>
    <w:lvl w:ilvl="0" w:tplc="BB2ADD24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42" w15:restartNumberingAfterBreak="0">
    <w:nsid w:val="4C907292"/>
    <w:multiLevelType w:val="hybridMultilevel"/>
    <w:tmpl w:val="0AD83F34"/>
    <w:lvl w:ilvl="0" w:tplc="165AB7DC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43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44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5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6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7" w15:restartNumberingAfterBreak="0">
    <w:nsid w:val="566B1910"/>
    <w:multiLevelType w:val="hybridMultilevel"/>
    <w:tmpl w:val="534AD978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8" w15:restartNumberingAfterBreak="0">
    <w:nsid w:val="57080FDC"/>
    <w:multiLevelType w:val="hybridMultilevel"/>
    <w:tmpl w:val="1BE2FB82"/>
    <w:lvl w:ilvl="0" w:tplc="61E637CE">
      <w:start w:val="1"/>
      <w:numFmt w:val="decimal"/>
      <w:lvlText w:val="%1."/>
      <w:lvlJc w:val="left"/>
      <w:pPr>
        <w:ind w:left="1154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49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50" w15:restartNumberingAfterBreak="0">
    <w:nsid w:val="613906E3"/>
    <w:multiLevelType w:val="hybridMultilevel"/>
    <w:tmpl w:val="C890EDC2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1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52" w15:restartNumberingAfterBreak="0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54" w15:restartNumberingAfterBreak="0">
    <w:nsid w:val="6B3F217A"/>
    <w:multiLevelType w:val="hybridMultilevel"/>
    <w:tmpl w:val="D688A43E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55" w15:restartNumberingAfterBreak="0">
    <w:nsid w:val="6BCB0878"/>
    <w:multiLevelType w:val="hybridMultilevel"/>
    <w:tmpl w:val="0C7C70E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6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</w:lvl>
  </w:abstractNum>
  <w:abstractNum w:abstractNumId="57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58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76CE7FD5"/>
    <w:multiLevelType w:val="hybridMultilevel"/>
    <w:tmpl w:val="9A94CD64"/>
    <w:lvl w:ilvl="0" w:tplc="775A5C74">
      <w:start w:val="1"/>
      <w:numFmt w:val="decimal"/>
      <w:lvlText w:val="%1."/>
      <w:lvlJc w:val="left"/>
      <w:pPr>
        <w:ind w:left="1154" w:hanging="360"/>
      </w:pPr>
      <w:rPr>
        <w:i/>
      </w:rPr>
    </w:lvl>
    <w:lvl w:ilvl="1" w:tplc="04020001">
      <w:numFmt w:val="decimal"/>
      <w:lvlText w:val=""/>
      <w:lvlJc w:val="left"/>
      <w:pPr>
        <w:ind w:left="1837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60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</w:lvl>
  </w:abstractNum>
  <w:abstractNum w:abstractNumId="61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</w:lvl>
  </w:abstractNum>
  <w:abstractNum w:abstractNumId="62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cs="Times New Roman" w:hint="default"/>
        <w:sz w:val="16"/>
      </w:rPr>
    </w:lvl>
  </w:abstractNum>
  <w:abstractNum w:abstractNumId="63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cs="Times New Roman" w:hint="default"/>
        <w:b/>
        <w:i w:val="0"/>
        <w:sz w:val="24"/>
      </w:rPr>
    </w:lvl>
  </w:abstractNum>
  <w:abstractNum w:abstractNumId="64" w15:restartNumberingAfterBreak="0">
    <w:nsid w:val="7CB04BC1"/>
    <w:multiLevelType w:val="hybridMultilevel"/>
    <w:tmpl w:val="F78E913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112482229">
    <w:abstractNumId w:val="9"/>
  </w:num>
  <w:num w:numId="2" w16cid:durableId="1726250433">
    <w:abstractNumId w:val="8"/>
    <w:lvlOverride w:ilvl="0">
      <w:startOverride w:val="1"/>
    </w:lvlOverride>
  </w:num>
  <w:num w:numId="3" w16cid:durableId="1266115407">
    <w:abstractNumId w:val="7"/>
  </w:num>
  <w:num w:numId="4" w16cid:durableId="1340735507">
    <w:abstractNumId w:val="6"/>
  </w:num>
  <w:num w:numId="5" w16cid:durableId="1863474682">
    <w:abstractNumId w:val="5"/>
  </w:num>
  <w:num w:numId="6" w16cid:durableId="81418109">
    <w:abstractNumId w:val="4"/>
  </w:num>
  <w:num w:numId="7" w16cid:durableId="1049960141">
    <w:abstractNumId w:val="3"/>
    <w:lvlOverride w:ilvl="0">
      <w:startOverride w:val="1"/>
    </w:lvlOverride>
  </w:num>
  <w:num w:numId="8" w16cid:durableId="833495840">
    <w:abstractNumId w:val="2"/>
    <w:lvlOverride w:ilvl="0">
      <w:startOverride w:val="1"/>
    </w:lvlOverride>
  </w:num>
  <w:num w:numId="9" w16cid:durableId="3674702">
    <w:abstractNumId w:val="1"/>
    <w:lvlOverride w:ilvl="0">
      <w:startOverride w:val="1"/>
    </w:lvlOverride>
  </w:num>
  <w:num w:numId="10" w16cid:durableId="2000961910">
    <w:abstractNumId w:val="0"/>
    <w:lvlOverride w:ilvl="0">
      <w:startOverride w:val="1"/>
    </w:lvlOverride>
  </w:num>
  <w:num w:numId="11" w16cid:durableId="630986689">
    <w:abstractNumId w:val="52"/>
  </w:num>
  <w:num w:numId="12" w16cid:durableId="598371920">
    <w:abstractNumId w:val="32"/>
  </w:num>
  <w:num w:numId="13" w16cid:durableId="202678369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7292304">
    <w:abstractNumId w:val="51"/>
  </w:num>
  <w:num w:numId="15" w16cid:durableId="1115295837">
    <w:abstractNumId w:val="45"/>
    <w:lvlOverride w:ilvl="0">
      <w:startOverride w:val="1"/>
    </w:lvlOverride>
  </w:num>
  <w:num w:numId="16" w16cid:durableId="663320562">
    <w:abstractNumId w:val="53"/>
    <w:lvlOverride w:ilvl="0">
      <w:startOverride w:val="1"/>
    </w:lvlOverride>
  </w:num>
  <w:num w:numId="17" w16cid:durableId="63308485">
    <w:abstractNumId w:val="18"/>
  </w:num>
  <w:num w:numId="18" w16cid:durableId="925189529">
    <w:abstractNumId w:val="58"/>
  </w:num>
  <w:num w:numId="19" w16cid:durableId="1982692356">
    <w:abstractNumId w:val="27"/>
  </w:num>
  <w:num w:numId="20" w16cid:durableId="437718302">
    <w:abstractNumId w:val="46"/>
  </w:num>
  <w:num w:numId="21" w16cid:durableId="1827545645">
    <w:abstractNumId w:val="24"/>
    <w:lvlOverride w:ilvl="0">
      <w:startOverride w:val="1"/>
    </w:lvlOverride>
  </w:num>
  <w:num w:numId="22" w16cid:durableId="1027828212">
    <w:abstractNumId w:val="39"/>
    <w:lvlOverride w:ilvl="0">
      <w:startOverride w:val="1"/>
    </w:lvlOverride>
  </w:num>
  <w:num w:numId="23" w16cid:durableId="1041439213">
    <w:abstractNumId w:val="49"/>
  </w:num>
  <w:num w:numId="24" w16cid:durableId="388460426">
    <w:abstractNumId w:val="40"/>
  </w:num>
  <w:num w:numId="25" w16cid:durableId="621148">
    <w:abstractNumId w:val="57"/>
  </w:num>
  <w:num w:numId="26" w16cid:durableId="1357971794">
    <w:abstractNumId w:val="62"/>
  </w:num>
  <w:num w:numId="27" w16cid:durableId="1672682821">
    <w:abstractNumId w:val="15"/>
  </w:num>
  <w:num w:numId="28" w16cid:durableId="762190077">
    <w:abstractNumId w:val="17"/>
  </w:num>
  <w:num w:numId="29" w16cid:durableId="1512647634">
    <w:abstractNumId w:val="61"/>
    <w:lvlOverride w:ilvl="0">
      <w:startOverride w:val="1"/>
    </w:lvlOverride>
  </w:num>
  <w:num w:numId="30" w16cid:durableId="1228079155">
    <w:abstractNumId w:val="37"/>
    <w:lvlOverride w:ilvl="0">
      <w:startOverride w:val="1"/>
    </w:lvlOverride>
  </w:num>
  <w:num w:numId="31" w16cid:durableId="1037778052">
    <w:abstractNumId w:val="56"/>
    <w:lvlOverride w:ilvl="0">
      <w:startOverride w:val="1"/>
    </w:lvlOverride>
  </w:num>
  <w:num w:numId="32" w16cid:durableId="1242787286">
    <w:abstractNumId w:val="44"/>
    <w:lvlOverride w:ilvl="0">
      <w:startOverride w:val="1"/>
    </w:lvlOverride>
  </w:num>
  <w:num w:numId="33" w16cid:durableId="1382511330">
    <w:abstractNumId w:val="60"/>
    <w:lvlOverride w:ilvl="0">
      <w:startOverride w:val="1"/>
    </w:lvlOverride>
  </w:num>
  <w:num w:numId="34" w16cid:durableId="321348191">
    <w:abstractNumId w:val="16"/>
    <w:lvlOverride w:ilvl="0">
      <w:startOverride w:val="1"/>
    </w:lvlOverride>
  </w:num>
  <w:num w:numId="35" w16cid:durableId="1167868045">
    <w:abstractNumId w:val="63"/>
  </w:num>
  <w:num w:numId="36" w16cid:durableId="2039770695">
    <w:abstractNumId w:val="22"/>
  </w:num>
  <w:num w:numId="37" w16cid:durableId="1741708651">
    <w:abstractNumId w:val="34"/>
  </w:num>
  <w:num w:numId="38" w16cid:durableId="131729935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3279281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872733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0228595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326344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181184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4711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673245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4296092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505562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9388508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28955535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0062532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703571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879276101">
    <w:abstractNumId w:val="12"/>
  </w:num>
  <w:num w:numId="53" w16cid:durableId="692267300">
    <w:abstractNumId w:val="59"/>
  </w:num>
  <w:num w:numId="54" w16cid:durableId="1800758948">
    <w:abstractNumId w:val="11"/>
  </w:num>
  <w:num w:numId="55" w16cid:durableId="137634686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237208511">
    <w:abstractNumId w:val="50"/>
  </w:num>
  <w:num w:numId="57" w16cid:durableId="641084085">
    <w:abstractNumId w:val="55"/>
  </w:num>
  <w:num w:numId="58" w16cid:durableId="1630357561">
    <w:abstractNumId w:val="64"/>
  </w:num>
  <w:num w:numId="59" w16cid:durableId="314379138">
    <w:abstractNumId w:val="47"/>
  </w:num>
  <w:num w:numId="60" w16cid:durableId="1927680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060353005">
    <w:abstractNumId w:val="21"/>
  </w:num>
  <w:num w:numId="62" w16cid:durableId="1371488508">
    <w:abstractNumId w:val="28"/>
  </w:num>
  <w:num w:numId="63" w16cid:durableId="8030792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480931170">
    <w:abstractNumId w:val="23"/>
  </w:num>
  <w:num w:numId="65" w16cid:durableId="1012801993">
    <w:abstractNumId w:val="13"/>
    <w:lvlOverride w:ilvl="0">
      <w:startOverride w:val="1"/>
    </w:lvlOverride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C4"/>
    <w:rsid w:val="000A4AE6"/>
    <w:rsid w:val="000E6E78"/>
    <w:rsid w:val="00274852"/>
    <w:rsid w:val="003B53C4"/>
    <w:rsid w:val="004050DF"/>
    <w:rsid w:val="00416567"/>
    <w:rsid w:val="004C2807"/>
    <w:rsid w:val="004D0197"/>
    <w:rsid w:val="005F7D8A"/>
    <w:rsid w:val="00606A63"/>
    <w:rsid w:val="006429FE"/>
    <w:rsid w:val="00643F4B"/>
    <w:rsid w:val="00687361"/>
    <w:rsid w:val="006A6506"/>
    <w:rsid w:val="007456AB"/>
    <w:rsid w:val="007D12AB"/>
    <w:rsid w:val="0090632C"/>
    <w:rsid w:val="0094386F"/>
    <w:rsid w:val="00996538"/>
    <w:rsid w:val="009E0804"/>
    <w:rsid w:val="00A71477"/>
    <w:rsid w:val="00B35E11"/>
    <w:rsid w:val="00B831ED"/>
    <w:rsid w:val="00C04454"/>
    <w:rsid w:val="00C856E0"/>
    <w:rsid w:val="00CC743B"/>
    <w:rsid w:val="00CF4DB9"/>
    <w:rsid w:val="00F37874"/>
    <w:rsid w:val="00F9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5C863"/>
  <w15:chartTrackingRefBased/>
  <w15:docId w15:val="{C15ED1AE-81EA-4ED4-8DC1-E8356168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</w:style>
  <w:style w:type="paragraph" w:styleId="1">
    <w:name w:val="heading 1"/>
    <w:basedOn w:val="a3"/>
    <w:next w:val="a3"/>
    <w:link w:val="10"/>
    <w:qFormat/>
    <w:rsid w:val="003B5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1">
    <w:name w:val="heading 2"/>
    <w:basedOn w:val="a3"/>
    <w:next w:val="a3"/>
    <w:link w:val="22"/>
    <w:semiHidden/>
    <w:unhideWhenUsed/>
    <w:qFormat/>
    <w:rsid w:val="003B5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1">
    <w:name w:val="heading 3"/>
    <w:basedOn w:val="a3"/>
    <w:next w:val="a3"/>
    <w:link w:val="32"/>
    <w:semiHidden/>
    <w:unhideWhenUsed/>
    <w:qFormat/>
    <w:rsid w:val="003B5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1">
    <w:name w:val="heading 4"/>
    <w:basedOn w:val="a3"/>
    <w:next w:val="a3"/>
    <w:link w:val="42"/>
    <w:semiHidden/>
    <w:unhideWhenUsed/>
    <w:qFormat/>
    <w:rsid w:val="003B5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1">
    <w:name w:val="heading 5"/>
    <w:basedOn w:val="a3"/>
    <w:next w:val="a3"/>
    <w:link w:val="52"/>
    <w:semiHidden/>
    <w:unhideWhenUsed/>
    <w:qFormat/>
    <w:rsid w:val="003B5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3"/>
    <w:next w:val="a3"/>
    <w:link w:val="60"/>
    <w:semiHidden/>
    <w:unhideWhenUsed/>
    <w:qFormat/>
    <w:rsid w:val="003B5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3"/>
    <w:next w:val="a3"/>
    <w:link w:val="70"/>
    <w:uiPriority w:val="99"/>
    <w:semiHidden/>
    <w:unhideWhenUsed/>
    <w:qFormat/>
    <w:rsid w:val="003B5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3"/>
    <w:next w:val="a3"/>
    <w:link w:val="80"/>
    <w:uiPriority w:val="99"/>
    <w:semiHidden/>
    <w:unhideWhenUsed/>
    <w:qFormat/>
    <w:rsid w:val="003B5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3"/>
    <w:next w:val="a3"/>
    <w:link w:val="90"/>
    <w:uiPriority w:val="99"/>
    <w:semiHidden/>
    <w:unhideWhenUsed/>
    <w:qFormat/>
    <w:rsid w:val="003B5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лавие 1 Знак"/>
    <w:basedOn w:val="a4"/>
    <w:link w:val="1"/>
    <w:rsid w:val="003B5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2">
    <w:name w:val="Заглавие 2 Знак"/>
    <w:basedOn w:val="a4"/>
    <w:link w:val="21"/>
    <w:semiHidden/>
    <w:rsid w:val="003B5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2">
    <w:name w:val="Заглавие 3 Знак"/>
    <w:basedOn w:val="a4"/>
    <w:link w:val="31"/>
    <w:semiHidden/>
    <w:rsid w:val="003B5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2">
    <w:name w:val="Заглавие 4 Знак"/>
    <w:basedOn w:val="a4"/>
    <w:link w:val="41"/>
    <w:semiHidden/>
    <w:rsid w:val="003B53C4"/>
    <w:rPr>
      <w:rFonts w:eastAsiaTheme="majorEastAsia" w:cstheme="majorBidi"/>
      <w:i/>
      <w:iCs/>
      <w:color w:val="0F4761" w:themeColor="accent1" w:themeShade="BF"/>
    </w:rPr>
  </w:style>
  <w:style w:type="character" w:customStyle="1" w:styleId="52">
    <w:name w:val="Заглавие 5 Знак"/>
    <w:basedOn w:val="a4"/>
    <w:link w:val="51"/>
    <w:semiHidden/>
    <w:rsid w:val="003B53C4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4"/>
    <w:link w:val="6"/>
    <w:semiHidden/>
    <w:rsid w:val="003B53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4"/>
    <w:link w:val="7"/>
    <w:uiPriority w:val="99"/>
    <w:semiHidden/>
    <w:rsid w:val="003B53C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4"/>
    <w:link w:val="8"/>
    <w:uiPriority w:val="99"/>
    <w:semiHidden/>
    <w:rsid w:val="003B53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4"/>
    <w:link w:val="9"/>
    <w:uiPriority w:val="99"/>
    <w:semiHidden/>
    <w:rsid w:val="003B53C4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3"/>
    <w:next w:val="a3"/>
    <w:link w:val="a8"/>
    <w:uiPriority w:val="99"/>
    <w:qFormat/>
    <w:rsid w:val="003B5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лавие Знак"/>
    <w:basedOn w:val="a4"/>
    <w:link w:val="a7"/>
    <w:uiPriority w:val="99"/>
    <w:rsid w:val="003B5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3"/>
    <w:next w:val="a3"/>
    <w:link w:val="aa"/>
    <w:uiPriority w:val="99"/>
    <w:qFormat/>
    <w:rsid w:val="003B5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лавие Знак"/>
    <w:basedOn w:val="a4"/>
    <w:link w:val="a9"/>
    <w:uiPriority w:val="99"/>
    <w:rsid w:val="003B5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3"/>
    <w:next w:val="a3"/>
    <w:link w:val="ac"/>
    <w:uiPriority w:val="29"/>
    <w:qFormat/>
    <w:rsid w:val="003B5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Цитат Знак"/>
    <w:basedOn w:val="a4"/>
    <w:link w:val="ab"/>
    <w:uiPriority w:val="29"/>
    <w:rsid w:val="003B53C4"/>
    <w:rPr>
      <w:i/>
      <w:iCs/>
      <w:color w:val="404040" w:themeColor="text1" w:themeTint="BF"/>
    </w:rPr>
  </w:style>
  <w:style w:type="paragraph" w:styleId="ad">
    <w:name w:val="List Paragraph"/>
    <w:basedOn w:val="a3"/>
    <w:uiPriority w:val="99"/>
    <w:qFormat/>
    <w:rsid w:val="003B53C4"/>
    <w:pPr>
      <w:ind w:left="720"/>
      <w:contextualSpacing/>
    </w:pPr>
  </w:style>
  <w:style w:type="character" w:styleId="ae">
    <w:name w:val="Intense Emphasis"/>
    <w:basedOn w:val="a4"/>
    <w:uiPriority w:val="21"/>
    <w:qFormat/>
    <w:rsid w:val="003B53C4"/>
    <w:rPr>
      <w:i/>
      <w:iCs/>
      <w:color w:val="0F4761" w:themeColor="accent1" w:themeShade="BF"/>
    </w:rPr>
  </w:style>
  <w:style w:type="paragraph" w:styleId="af">
    <w:name w:val="Intense Quote"/>
    <w:basedOn w:val="a3"/>
    <w:next w:val="a3"/>
    <w:link w:val="af0"/>
    <w:uiPriority w:val="30"/>
    <w:qFormat/>
    <w:rsid w:val="003B5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Интензивно цитиране Знак"/>
    <w:basedOn w:val="a4"/>
    <w:link w:val="af"/>
    <w:uiPriority w:val="30"/>
    <w:rsid w:val="003B53C4"/>
    <w:rPr>
      <w:i/>
      <w:iCs/>
      <w:color w:val="0F4761" w:themeColor="accent1" w:themeShade="BF"/>
    </w:rPr>
  </w:style>
  <w:style w:type="character" w:styleId="af1">
    <w:name w:val="Intense Reference"/>
    <w:basedOn w:val="a4"/>
    <w:uiPriority w:val="32"/>
    <w:qFormat/>
    <w:rsid w:val="003B53C4"/>
    <w:rPr>
      <w:b/>
      <w:bCs/>
      <w:smallCaps/>
      <w:color w:val="0F4761" w:themeColor="accent1" w:themeShade="BF"/>
      <w:spacing w:val="5"/>
    </w:rPr>
  </w:style>
  <w:style w:type="numbering" w:customStyle="1" w:styleId="11">
    <w:name w:val="Без списък1"/>
    <w:next w:val="a6"/>
    <w:uiPriority w:val="99"/>
    <w:semiHidden/>
    <w:unhideWhenUsed/>
    <w:rsid w:val="003B53C4"/>
  </w:style>
  <w:style w:type="character" w:styleId="af2">
    <w:name w:val="Hyperlink"/>
    <w:semiHidden/>
    <w:unhideWhenUsed/>
    <w:rsid w:val="003B53C4"/>
    <w:rPr>
      <w:color w:val="0000FF"/>
      <w:u w:val="single"/>
    </w:rPr>
  </w:style>
  <w:style w:type="character" w:styleId="af3">
    <w:name w:val="FollowedHyperlink"/>
    <w:semiHidden/>
    <w:unhideWhenUsed/>
    <w:rsid w:val="003B53C4"/>
    <w:rPr>
      <w:color w:val="800080"/>
      <w:u w:val="single"/>
    </w:rPr>
  </w:style>
  <w:style w:type="paragraph" w:customStyle="1" w:styleId="msonormal0">
    <w:name w:val="msonormal"/>
    <w:basedOn w:val="a3"/>
    <w:uiPriority w:val="99"/>
    <w:semiHidden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14:ligatures w14:val="none"/>
    </w:rPr>
  </w:style>
  <w:style w:type="paragraph" w:styleId="af4">
    <w:name w:val="Normal (Web)"/>
    <w:basedOn w:val="a3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14:ligatures w14:val="none"/>
    </w:rPr>
  </w:style>
  <w:style w:type="paragraph" w:styleId="12">
    <w:name w:val="index 1"/>
    <w:basedOn w:val="a3"/>
    <w:next w:val="a3"/>
    <w:autoRedefine/>
    <w:uiPriority w:val="99"/>
    <w:semiHidden/>
    <w:unhideWhenUsed/>
    <w:rsid w:val="003B53C4"/>
    <w:pPr>
      <w:spacing w:after="0" w:line="240" w:lineRule="auto"/>
      <w:ind w:left="240" w:hanging="240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styleId="13">
    <w:name w:val="toc 1"/>
    <w:basedOn w:val="a3"/>
    <w:next w:val="a3"/>
    <w:autoRedefine/>
    <w:uiPriority w:val="99"/>
    <w:semiHidden/>
    <w:unhideWhenUsed/>
    <w:rsid w:val="003B53C4"/>
    <w:pPr>
      <w:tabs>
        <w:tab w:val="right" w:pos="6123"/>
      </w:tabs>
      <w:spacing w:before="132" w:after="0" w:line="264" w:lineRule="exact"/>
      <w:ind w:left="680" w:right="-2549" w:hanging="680"/>
    </w:pPr>
    <w:rPr>
      <w:rFonts w:ascii="Arial" w:eastAsia="Times New Roman" w:hAnsi="Arial" w:cs="Times New Roman"/>
      <w:b/>
      <w:noProof/>
      <w:kern w:val="18"/>
      <w:sz w:val="22"/>
      <w:szCs w:val="20"/>
      <w14:ligatures w14:val="none"/>
    </w:rPr>
  </w:style>
  <w:style w:type="paragraph" w:styleId="23">
    <w:name w:val="toc 2"/>
    <w:basedOn w:val="a3"/>
    <w:next w:val="a3"/>
    <w:autoRedefine/>
    <w:uiPriority w:val="99"/>
    <w:semiHidden/>
    <w:unhideWhenUsed/>
    <w:rsid w:val="003B53C4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  <w14:ligatures w14:val="none"/>
    </w:rPr>
  </w:style>
  <w:style w:type="paragraph" w:styleId="33">
    <w:name w:val="toc 3"/>
    <w:basedOn w:val="a3"/>
    <w:next w:val="a3"/>
    <w:autoRedefine/>
    <w:uiPriority w:val="99"/>
    <w:semiHidden/>
    <w:unhideWhenUsed/>
    <w:rsid w:val="003B53C4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  <w14:ligatures w14:val="none"/>
    </w:rPr>
  </w:style>
  <w:style w:type="paragraph" w:styleId="43">
    <w:name w:val="toc 4"/>
    <w:basedOn w:val="a3"/>
    <w:next w:val="a3"/>
    <w:autoRedefine/>
    <w:uiPriority w:val="99"/>
    <w:semiHidden/>
    <w:unhideWhenUsed/>
    <w:rsid w:val="003B53C4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  <w14:ligatures w14:val="none"/>
    </w:rPr>
  </w:style>
  <w:style w:type="paragraph" w:styleId="53">
    <w:name w:val="toc 5"/>
    <w:basedOn w:val="a3"/>
    <w:next w:val="a3"/>
    <w:autoRedefine/>
    <w:uiPriority w:val="99"/>
    <w:semiHidden/>
    <w:unhideWhenUsed/>
    <w:rsid w:val="003B53C4"/>
    <w:pPr>
      <w:spacing w:before="160" w:after="0" w:line="258" w:lineRule="exact"/>
      <w:ind w:left="880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61">
    <w:name w:val="toc 6"/>
    <w:basedOn w:val="a3"/>
    <w:next w:val="a3"/>
    <w:autoRedefine/>
    <w:uiPriority w:val="99"/>
    <w:semiHidden/>
    <w:unhideWhenUsed/>
    <w:rsid w:val="003B53C4"/>
    <w:pPr>
      <w:spacing w:before="160" w:after="0" w:line="258" w:lineRule="exact"/>
      <w:ind w:left="1100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71">
    <w:name w:val="toc 7"/>
    <w:basedOn w:val="a3"/>
    <w:next w:val="a3"/>
    <w:autoRedefine/>
    <w:uiPriority w:val="99"/>
    <w:semiHidden/>
    <w:unhideWhenUsed/>
    <w:rsid w:val="003B53C4"/>
    <w:pPr>
      <w:spacing w:before="160" w:after="0" w:line="258" w:lineRule="exact"/>
      <w:ind w:left="1320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81">
    <w:name w:val="toc 8"/>
    <w:basedOn w:val="a3"/>
    <w:next w:val="a3"/>
    <w:autoRedefine/>
    <w:uiPriority w:val="99"/>
    <w:semiHidden/>
    <w:unhideWhenUsed/>
    <w:rsid w:val="003B53C4"/>
    <w:pPr>
      <w:spacing w:before="160" w:after="0" w:line="258" w:lineRule="exact"/>
      <w:ind w:left="1540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91">
    <w:name w:val="toc 9"/>
    <w:basedOn w:val="a3"/>
    <w:next w:val="a3"/>
    <w:autoRedefine/>
    <w:uiPriority w:val="99"/>
    <w:semiHidden/>
    <w:unhideWhenUsed/>
    <w:rsid w:val="003B53C4"/>
    <w:pPr>
      <w:spacing w:before="160" w:after="0" w:line="258" w:lineRule="exact"/>
      <w:ind w:left="1760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af5">
    <w:name w:val="Normal Indent"/>
    <w:basedOn w:val="a3"/>
    <w:uiPriority w:val="99"/>
    <w:semiHidden/>
    <w:unhideWhenUsed/>
    <w:rsid w:val="003B53C4"/>
    <w:pPr>
      <w:spacing w:before="160" w:after="0" w:line="258" w:lineRule="exact"/>
      <w:ind w:left="708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af6">
    <w:name w:val="footnote text"/>
    <w:basedOn w:val="a3"/>
    <w:link w:val="af7"/>
    <w:uiPriority w:val="99"/>
    <w:semiHidden/>
    <w:unhideWhenUsed/>
    <w:rsid w:val="003B53C4"/>
    <w:pPr>
      <w:spacing w:before="160" w:after="108" w:line="216" w:lineRule="exact"/>
      <w:ind w:firstLine="397"/>
      <w:jc w:val="both"/>
    </w:pPr>
    <w:rPr>
      <w:rFonts w:ascii="Arial" w:eastAsia="Times New Roman" w:hAnsi="Arial" w:cs="Times New Roman"/>
      <w:kern w:val="18"/>
      <w:sz w:val="18"/>
      <w:szCs w:val="20"/>
      <w:lang w:val="x-none"/>
      <w14:ligatures w14:val="none"/>
    </w:rPr>
  </w:style>
  <w:style w:type="character" w:customStyle="1" w:styleId="af7">
    <w:name w:val="Текст под линия Знак"/>
    <w:basedOn w:val="a4"/>
    <w:link w:val="af6"/>
    <w:uiPriority w:val="99"/>
    <w:semiHidden/>
    <w:rsid w:val="003B53C4"/>
    <w:rPr>
      <w:rFonts w:ascii="Arial" w:eastAsia="Times New Roman" w:hAnsi="Arial" w:cs="Times New Roman"/>
      <w:kern w:val="18"/>
      <w:sz w:val="18"/>
      <w:szCs w:val="20"/>
      <w:lang w:val="x-none"/>
      <w14:ligatures w14:val="none"/>
    </w:rPr>
  </w:style>
  <w:style w:type="paragraph" w:styleId="af8">
    <w:name w:val="annotation text"/>
    <w:basedOn w:val="a3"/>
    <w:link w:val="af9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  <w:lang w:val="x-none"/>
      <w14:ligatures w14:val="none"/>
    </w:rPr>
  </w:style>
  <w:style w:type="character" w:customStyle="1" w:styleId="af9">
    <w:name w:val="Текст на коментар Знак"/>
    <w:basedOn w:val="a4"/>
    <w:link w:val="af8"/>
    <w:uiPriority w:val="99"/>
    <w:semiHidden/>
    <w:rsid w:val="003B53C4"/>
    <w:rPr>
      <w:rFonts w:ascii="Times New Roman" w:eastAsia="Times New Roman" w:hAnsi="Times New Roman" w:cs="Times New Roman"/>
      <w:kern w:val="18"/>
      <w:sz w:val="20"/>
      <w:szCs w:val="20"/>
      <w:lang w:val="x-none"/>
      <w14:ligatures w14:val="none"/>
    </w:rPr>
  </w:style>
  <w:style w:type="paragraph" w:styleId="afa">
    <w:name w:val="header"/>
    <w:basedOn w:val="a3"/>
    <w:link w:val="afb"/>
    <w:uiPriority w:val="99"/>
    <w:semiHidden/>
    <w:unhideWhenUsed/>
    <w:rsid w:val="003B53C4"/>
    <w:pPr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lang w:val="en-US" w:eastAsia="bg-BG"/>
      <w14:ligatures w14:val="none"/>
    </w:rPr>
  </w:style>
  <w:style w:type="character" w:customStyle="1" w:styleId="afb">
    <w:name w:val="Горен колонтитул Знак"/>
    <w:basedOn w:val="a4"/>
    <w:link w:val="afa"/>
    <w:uiPriority w:val="99"/>
    <w:semiHidden/>
    <w:rsid w:val="003B53C4"/>
    <w:rPr>
      <w:rFonts w:ascii="Times New Roman" w:eastAsia="Times New Roman" w:hAnsi="Times New Roman" w:cs="Times New Roman"/>
      <w:b/>
      <w:kern w:val="0"/>
      <w:lang w:val="en-US" w:eastAsia="bg-BG"/>
      <w14:ligatures w14:val="none"/>
    </w:rPr>
  </w:style>
  <w:style w:type="paragraph" w:styleId="afc">
    <w:name w:val="footer"/>
    <w:basedOn w:val="a3"/>
    <w:link w:val="afd"/>
    <w:uiPriority w:val="99"/>
    <w:semiHidden/>
    <w:unhideWhenUsed/>
    <w:rsid w:val="003B53C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afd">
    <w:name w:val="Долен колонтитул Знак"/>
    <w:basedOn w:val="a4"/>
    <w:link w:val="afc"/>
    <w:uiPriority w:val="99"/>
    <w:semiHidden/>
    <w:rsid w:val="003B53C4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afe">
    <w:name w:val="index heading"/>
    <w:basedOn w:val="a3"/>
    <w:next w:val="12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aff">
    <w:name w:val="caption"/>
    <w:basedOn w:val="a3"/>
    <w:next w:val="a3"/>
    <w:uiPriority w:val="99"/>
    <w:semiHidden/>
    <w:unhideWhenUsed/>
    <w:qFormat/>
    <w:rsid w:val="003B53C4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Times New Roman" w:hAnsi="Arial" w:cs="Times New Roman"/>
      <w:kern w:val="18"/>
      <w:sz w:val="18"/>
      <w:szCs w:val="20"/>
      <w14:ligatures w14:val="none"/>
    </w:rPr>
  </w:style>
  <w:style w:type="paragraph" w:styleId="aff0">
    <w:name w:val="table of figures"/>
    <w:basedOn w:val="a3"/>
    <w:next w:val="a3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aff1">
    <w:name w:val="envelope address"/>
    <w:basedOn w:val="a3"/>
    <w:uiPriority w:val="99"/>
    <w:semiHidden/>
    <w:unhideWhenUsed/>
    <w:rsid w:val="003B53C4"/>
    <w:pPr>
      <w:framePr w:w="7920" w:h="1980" w:hSpace="141" w:wrap="auto" w:hAnchor="page" w:xAlign="center" w:yAlign="bottom"/>
      <w:spacing w:before="160" w:after="0" w:line="258" w:lineRule="exact"/>
      <w:ind w:left="2880" w:firstLine="397"/>
      <w:jc w:val="both"/>
    </w:pPr>
    <w:rPr>
      <w:rFonts w:ascii="Arial" w:eastAsia="Times New Roman" w:hAnsi="Arial" w:cs="Arial"/>
      <w:kern w:val="18"/>
      <w14:ligatures w14:val="none"/>
    </w:rPr>
  </w:style>
  <w:style w:type="paragraph" w:styleId="aff2">
    <w:name w:val="envelope return"/>
    <w:basedOn w:val="a3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paragraph" w:styleId="aff3">
    <w:name w:val="endnote text"/>
    <w:basedOn w:val="a3"/>
    <w:link w:val="aff4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  <w:lang w:val="x-none"/>
      <w14:ligatures w14:val="none"/>
    </w:rPr>
  </w:style>
  <w:style w:type="character" w:customStyle="1" w:styleId="aff4">
    <w:name w:val="Текст на бележка в края Знак"/>
    <w:basedOn w:val="a4"/>
    <w:link w:val="aff3"/>
    <w:uiPriority w:val="99"/>
    <w:semiHidden/>
    <w:rsid w:val="003B53C4"/>
    <w:rPr>
      <w:rFonts w:ascii="Times New Roman" w:eastAsia="Times New Roman" w:hAnsi="Times New Roman" w:cs="Times New Roman"/>
      <w:kern w:val="18"/>
      <w:sz w:val="20"/>
      <w:szCs w:val="20"/>
      <w:lang w:val="x-none"/>
      <w14:ligatures w14:val="none"/>
    </w:rPr>
  </w:style>
  <w:style w:type="paragraph" w:styleId="aff5">
    <w:name w:val="table of authorities"/>
    <w:basedOn w:val="a3"/>
    <w:next w:val="a3"/>
    <w:uiPriority w:val="99"/>
    <w:semiHidden/>
    <w:unhideWhenUsed/>
    <w:rsid w:val="003B53C4"/>
    <w:pPr>
      <w:spacing w:before="160" w:after="0" w:line="258" w:lineRule="exact"/>
      <w:ind w:left="220" w:hanging="22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aff6">
    <w:name w:val="macro"/>
    <w:link w:val="aff7"/>
    <w:uiPriority w:val="99"/>
    <w:semiHidden/>
    <w:unhideWhenUsed/>
    <w:rsid w:val="003B53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Times New Roman"/>
      <w:kern w:val="18"/>
      <w:sz w:val="20"/>
      <w:szCs w:val="20"/>
      <w14:ligatures w14:val="none"/>
    </w:rPr>
  </w:style>
  <w:style w:type="character" w:customStyle="1" w:styleId="aff7">
    <w:name w:val="Текст на макрос Знак"/>
    <w:basedOn w:val="a4"/>
    <w:link w:val="aff6"/>
    <w:uiPriority w:val="99"/>
    <w:semiHidden/>
    <w:rsid w:val="003B53C4"/>
    <w:rPr>
      <w:rFonts w:ascii="Courier New" w:eastAsia="Times New Roman" w:hAnsi="Courier New" w:cs="Times New Roman"/>
      <w:kern w:val="18"/>
      <w:sz w:val="20"/>
      <w:szCs w:val="20"/>
      <w14:ligatures w14:val="none"/>
    </w:rPr>
  </w:style>
  <w:style w:type="paragraph" w:styleId="aff8">
    <w:name w:val="toa heading"/>
    <w:basedOn w:val="a3"/>
    <w:next w:val="a3"/>
    <w:uiPriority w:val="99"/>
    <w:semiHidden/>
    <w:unhideWhenUsed/>
    <w:rsid w:val="003B53C4"/>
    <w:pPr>
      <w:spacing w:before="120" w:after="0" w:line="258" w:lineRule="exact"/>
      <w:ind w:firstLine="397"/>
      <w:jc w:val="both"/>
    </w:pPr>
    <w:rPr>
      <w:rFonts w:ascii="Arial" w:eastAsia="Times New Roman" w:hAnsi="Arial" w:cs="Arial"/>
      <w:b/>
      <w:bCs/>
      <w:kern w:val="18"/>
      <w14:ligatures w14:val="none"/>
    </w:rPr>
  </w:style>
  <w:style w:type="paragraph" w:styleId="aff9">
    <w:name w:val="List"/>
    <w:basedOn w:val="a3"/>
    <w:uiPriority w:val="99"/>
    <w:semiHidden/>
    <w:unhideWhenUsed/>
    <w:rsid w:val="003B53C4"/>
    <w:pPr>
      <w:spacing w:before="160" w:after="0" w:line="258" w:lineRule="exact"/>
      <w:ind w:left="283" w:hanging="283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a0">
    <w:name w:val="List Bullet"/>
    <w:basedOn w:val="a3"/>
    <w:uiPriority w:val="99"/>
    <w:semiHidden/>
    <w:unhideWhenUsed/>
    <w:rsid w:val="003B53C4"/>
    <w:pPr>
      <w:numPr>
        <w:numId w:val="1"/>
      </w:numPr>
      <w:tabs>
        <w:tab w:val="clear" w:pos="360"/>
        <w:tab w:val="num" w:pos="53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a">
    <w:name w:val="List Number"/>
    <w:basedOn w:val="a3"/>
    <w:uiPriority w:val="99"/>
    <w:semiHidden/>
    <w:unhideWhenUsed/>
    <w:rsid w:val="003B53C4"/>
    <w:pPr>
      <w:numPr>
        <w:numId w:val="2"/>
      </w:numPr>
      <w:tabs>
        <w:tab w:val="clear" w:pos="360"/>
        <w:tab w:val="num" w:pos="926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24">
    <w:name w:val="List 2"/>
    <w:basedOn w:val="a3"/>
    <w:uiPriority w:val="99"/>
    <w:semiHidden/>
    <w:unhideWhenUsed/>
    <w:rsid w:val="003B53C4"/>
    <w:pPr>
      <w:spacing w:before="160" w:after="0" w:line="258" w:lineRule="exact"/>
      <w:ind w:left="566" w:hanging="283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34">
    <w:name w:val="List 3"/>
    <w:basedOn w:val="a3"/>
    <w:uiPriority w:val="99"/>
    <w:semiHidden/>
    <w:unhideWhenUsed/>
    <w:rsid w:val="003B53C4"/>
    <w:pPr>
      <w:spacing w:before="160" w:after="0" w:line="258" w:lineRule="exact"/>
      <w:ind w:left="849" w:hanging="283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44">
    <w:name w:val="List 4"/>
    <w:basedOn w:val="a3"/>
    <w:uiPriority w:val="99"/>
    <w:semiHidden/>
    <w:unhideWhenUsed/>
    <w:rsid w:val="003B53C4"/>
    <w:pPr>
      <w:spacing w:before="160" w:after="0" w:line="258" w:lineRule="exact"/>
      <w:ind w:left="1132" w:hanging="283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54">
    <w:name w:val="List 5"/>
    <w:basedOn w:val="a3"/>
    <w:uiPriority w:val="99"/>
    <w:semiHidden/>
    <w:unhideWhenUsed/>
    <w:rsid w:val="003B53C4"/>
    <w:pPr>
      <w:spacing w:before="160" w:after="0" w:line="258" w:lineRule="exact"/>
      <w:ind w:left="1415" w:hanging="283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20">
    <w:name w:val="List Bullet 2"/>
    <w:basedOn w:val="a3"/>
    <w:uiPriority w:val="99"/>
    <w:semiHidden/>
    <w:unhideWhenUsed/>
    <w:rsid w:val="003B53C4"/>
    <w:pPr>
      <w:numPr>
        <w:numId w:val="3"/>
      </w:numPr>
      <w:tabs>
        <w:tab w:val="clear" w:pos="643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30">
    <w:name w:val="List Bullet 3"/>
    <w:basedOn w:val="a3"/>
    <w:uiPriority w:val="99"/>
    <w:semiHidden/>
    <w:unhideWhenUsed/>
    <w:rsid w:val="003B53C4"/>
    <w:pPr>
      <w:numPr>
        <w:numId w:val="4"/>
      </w:numPr>
      <w:tabs>
        <w:tab w:val="clear" w:pos="926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40">
    <w:name w:val="List Bullet 4"/>
    <w:basedOn w:val="a3"/>
    <w:uiPriority w:val="99"/>
    <w:semiHidden/>
    <w:unhideWhenUsed/>
    <w:rsid w:val="003B53C4"/>
    <w:pPr>
      <w:numPr>
        <w:numId w:val="5"/>
      </w:numPr>
      <w:tabs>
        <w:tab w:val="clear" w:pos="1209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50">
    <w:name w:val="List Bullet 5"/>
    <w:basedOn w:val="a3"/>
    <w:uiPriority w:val="99"/>
    <w:semiHidden/>
    <w:unhideWhenUsed/>
    <w:rsid w:val="003B53C4"/>
    <w:pPr>
      <w:numPr>
        <w:numId w:val="6"/>
      </w:numPr>
      <w:tabs>
        <w:tab w:val="clear" w:pos="1492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2">
    <w:name w:val="List Number 2"/>
    <w:basedOn w:val="a3"/>
    <w:uiPriority w:val="99"/>
    <w:semiHidden/>
    <w:unhideWhenUsed/>
    <w:rsid w:val="003B53C4"/>
    <w:pPr>
      <w:numPr>
        <w:numId w:val="7"/>
      </w:numPr>
      <w:tabs>
        <w:tab w:val="clear" w:pos="643"/>
        <w:tab w:val="num" w:pos="1492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3">
    <w:name w:val="List Number 3"/>
    <w:basedOn w:val="a3"/>
    <w:uiPriority w:val="99"/>
    <w:semiHidden/>
    <w:unhideWhenUsed/>
    <w:rsid w:val="003B53C4"/>
    <w:pPr>
      <w:numPr>
        <w:numId w:val="8"/>
      </w:numPr>
      <w:tabs>
        <w:tab w:val="clear" w:pos="926"/>
        <w:tab w:val="num" w:pos="643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4">
    <w:name w:val="List Number 4"/>
    <w:basedOn w:val="a3"/>
    <w:uiPriority w:val="99"/>
    <w:semiHidden/>
    <w:unhideWhenUsed/>
    <w:rsid w:val="003B53C4"/>
    <w:pPr>
      <w:numPr>
        <w:numId w:val="9"/>
      </w:numPr>
      <w:tabs>
        <w:tab w:val="clear" w:pos="1209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5">
    <w:name w:val="List Number 5"/>
    <w:basedOn w:val="a3"/>
    <w:uiPriority w:val="99"/>
    <w:semiHidden/>
    <w:unhideWhenUsed/>
    <w:rsid w:val="003B53C4"/>
    <w:pPr>
      <w:numPr>
        <w:numId w:val="10"/>
      </w:numPr>
      <w:tabs>
        <w:tab w:val="clear" w:pos="1492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affa">
    <w:name w:val="Closing"/>
    <w:basedOn w:val="a3"/>
    <w:link w:val="affb"/>
    <w:uiPriority w:val="99"/>
    <w:semiHidden/>
    <w:unhideWhenUsed/>
    <w:rsid w:val="003B53C4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character" w:customStyle="1" w:styleId="affb">
    <w:name w:val="Заключителна фраза Знак"/>
    <w:basedOn w:val="a4"/>
    <w:link w:val="affa"/>
    <w:uiPriority w:val="99"/>
    <w:semiHidden/>
    <w:rsid w:val="003B53C4"/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paragraph" w:styleId="affc">
    <w:name w:val="Signature"/>
    <w:basedOn w:val="a3"/>
    <w:link w:val="affd"/>
    <w:uiPriority w:val="99"/>
    <w:semiHidden/>
    <w:unhideWhenUsed/>
    <w:rsid w:val="003B53C4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character" w:customStyle="1" w:styleId="affd">
    <w:name w:val="Подпис Знак"/>
    <w:basedOn w:val="a4"/>
    <w:link w:val="affc"/>
    <w:uiPriority w:val="99"/>
    <w:semiHidden/>
    <w:rsid w:val="003B53C4"/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paragraph" w:styleId="affe">
    <w:name w:val="Body Text"/>
    <w:link w:val="afff"/>
    <w:uiPriority w:val="99"/>
    <w:semiHidden/>
    <w:unhideWhenUsed/>
    <w:rsid w:val="003B53C4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kern w:val="0"/>
      <w:szCs w:val="20"/>
      <w14:ligatures w14:val="none"/>
    </w:rPr>
  </w:style>
  <w:style w:type="character" w:customStyle="1" w:styleId="afff">
    <w:name w:val="Основен текст Знак"/>
    <w:basedOn w:val="a4"/>
    <w:link w:val="affe"/>
    <w:uiPriority w:val="99"/>
    <w:semiHidden/>
    <w:rsid w:val="003B53C4"/>
    <w:rPr>
      <w:rFonts w:ascii="Times New Roman" w:eastAsia="Times New Roman" w:hAnsi="Times New Roman" w:cs="Times New Roman"/>
      <w:bCs/>
      <w:kern w:val="0"/>
      <w:szCs w:val="20"/>
      <w14:ligatures w14:val="none"/>
    </w:rPr>
  </w:style>
  <w:style w:type="paragraph" w:styleId="afff0">
    <w:name w:val="Body Text Indent"/>
    <w:basedOn w:val="a3"/>
    <w:link w:val="afff1"/>
    <w:uiPriority w:val="99"/>
    <w:semiHidden/>
    <w:unhideWhenUsed/>
    <w:rsid w:val="003B53C4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afff1">
    <w:name w:val="Основен текст с отстъп Знак"/>
    <w:basedOn w:val="a4"/>
    <w:link w:val="afff0"/>
    <w:uiPriority w:val="99"/>
    <w:semiHidden/>
    <w:rsid w:val="003B53C4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afff2">
    <w:name w:val="List Continue"/>
    <w:basedOn w:val="a3"/>
    <w:uiPriority w:val="99"/>
    <w:semiHidden/>
    <w:unhideWhenUsed/>
    <w:rsid w:val="003B53C4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25">
    <w:name w:val="List Continue 2"/>
    <w:basedOn w:val="a3"/>
    <w:uiPriority w:val="99"/>
    <w:semiHidden/>
    <w:unhideWhenUsed/>
    <w:rsid w:val="003B53C4"/>
    <w:pPr>
      <w:spacing w:before="160" w:after="120" w:line="258" w:lineRule="exact"/>
      <w:ind w:left="566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35">
    <w:name w:val="List Continue 3"/>
    <w:basedOn w:val="a3"/>
    <w:uiPriority w:val="99"/>
    <w:semiHidden/>
    <w:unhideWhenUsed/>
    <w:rsid w:val="003B53C4"/>
    <w:pPr>
      <w:spacing w:before="160" w:after="120" w:line="258" w:lineRule="exact"/>
      <w:ind w:left="849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45">
    <w:name w:val="List Continue 4"/>
    <w:basedOn w:val="a3"/>
    <w:uiPriority w:val="99"/>
    <w:semiHidden/>
    <w:unhideWhenUsed/>
    <w:rsid w:val="003B53C4"/>
    <w:pPr>
      <w:spacing w:before="160" w:after="120" w:line="258" w:lineRule="exact"/>
      <w:ind w:left="1132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55">
    <w:name w:val="List Continue 5"/>
    <w:basedOn w:val="a3"/>
    <w:uiPriority w:val="99"/>
    <w:semiHidden/>
    <w:unhideWhenUsed/>
    <w:rsid w:val="003B53C4"/>
    <w:pPr>
      <w:spacing w:before="160" w:after="120" w:line="258" w:lineRule="exact"/>
      <w:ind w:left="1415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afff3">
    <w:name w:val="Message Header"/>
    <w:basedOn w:val="a3"/>
    <w:link w:val="afff4"/>
    <w:uiPriority w:val="99"/>
    <w:semiHidden/>
    <w:unhideWhenUsed/>
    <w:rsid w:val="003B53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after="0" w:line="258" w:lineRule="exact"/>
      <w:ind w:left="1134" w:hanging="1134"/>
      <w:jc w:val="both"/>
    </w:pPr>
    <w:rPr>
      <w:rFonts w:ascii="Arial" w:eastAsia="Times New Roman" w:hAnsi="Arial" w:cs="Times New Roman"/>
      <w:kern w:val="18"/>
      <w:lang w:val="x-none"/>
      <w14:ligatures w14:val="none"/>
    </w:rPr>
  </w:style>
  <w:style w:type="character" w:customStyle="1" w:styleId="afff4">
    <w:name w:val="Заглавка на съобщение Знак"/>
    <w:basedOn w:val="a4"/>
    <w:link w:val="afff3"/>
    <w:uiPriority w:val="99"/>
    <w:semiHidden/>
    <w:rsid w:val="003B53C4"/>
    <w:rPr>
      <w:rFonts w:ascii="Arial" w:eastAsia="Times New Roman" w:hAnsi="Arial" w:cs="Times New Roman"/>
      <w:kern w:val="18"/>
      <w:shd w:val="pct20" w:color="auto" w:fill="auto"/>
      <w:lang w:val="x-none"/>
      <w14:ligatures w14:val="none"/>
    </w:rPr>
  </w:style>
  <w:style w:type="paragraph" w:styleId="afff5">
    <w:name w:val="Salutation"/>
    <w:basedOn w:val="a3"/>
    <w:next w:val="a3"/>
    <w:link w:val="afff6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character" w:customStyle="1" w:styleId="afff6">
    <w:name w:val="Приветствие Знак"/>
    <w:basedOn w:val="a4"/>
    <w:link w:val="afff5"/>
    <w:uiPriority w:val="99"/>
    <w:semiHidden/>
    <w:rsid w:val="003B53C4"/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paragraph" w:styleId="afff7">
    <w:name w:val="Date"/>
    <w:basedOn w:val="a3"/>
    <w:next w:val="a3"/>
    <w:link w:val="afff8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character" w:customStyle="1" w:styleId="afff8">
    <w:name w:val="Дата Знак"/>
    <w:basedOn w:val="a4"/>
    <w:link w:val="afff7"/>
    <w:uiPriority w:val="99"/>
    <w:semiHidden/>
    <w:rsid w:val="003B53C4"/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paragraph" w:styleId="afff9">
    <w:name w:val="Body Text First Indent"/>
    <w:basedOn w:val="affe"/>
    <w:link w:val="afffa"/>
    <w:uiPriority w:val="99"/>
    <w:semiHidden/>
    <w:unhideWhenUsed/>
    <w:rsid w:val="003B53C4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ffa">
    <w:name w:val="Основен текст отстъп първи ред Знак"/>
    <w:basedOn w:val="afff"/>
    <w:link w:val="afff9"/>
    <w:uiPriority w:val="99"/>
    <w:semiHidden/>
    <w:rsid w:val="003B53C4"/>
    <w:rPr>
      <w:rFonts w:ascii="Times New Roman" w:eastAsia="Times New Roman" w:hAnsi="Times New Roman" w:cs="Times New Roman"/>
      <w:bCs w:val="0"/>
      <w:kern w:val="18"/>
      <w:sz w:val="22"/>
      <w:szCs w:val="20"/>
      <w14:ligatures w14:val="none"/>
    </w:rPr>
  </w:style>
  <w:style w:type="paragraph" w:styleId="26">
    <w:name w:val="Body Text First Indent 2"/>
    <w:basedOn w:val="afff0"/>
    <w:link w:val="27"/>
    <w:uiPriority w:val="99"/>
    <w:semiHidden/>
    <w:unhideWhenUsed/>
    <w:rsid w:val="003B53C4"/>
    <w:pPr>
      <w:spacing w:before="160" w:line="258" w:lineRule="exact"/>
      <w:ind w:firstLine="210"/>
      <w:jc w:val="both"/>
    </w:pPr>
    <w:rPr>
      <w:kern w:val="18"/>
      <w:sz w:val="22"/>
      <w:lang w:eastAsia="en-US"/>
    </w:rPr>
  </w:style>
  <w:style w:type="character" w:customStyle="1" w:styleId="27">
    <w:name w:val="Основен текст отстъп първи ред 2 Знак"/>
    <w:basedOn w:val="afff1"/>
    <w:link w:val="26"/>
    <w:uiPriority w:val="99"/>
    <w:semiHidden/>
    <w:rsid w:val="003B53C4"/>
    <w:rPr>
      <w:rFonts w:ascii="Times New Roman" w:eastAsia="Times New Roman" w:hAnsi="Times New Roman" w:cs="Times New Roman"/>
      <w:kern w:val="18"/>
      <w:sz w:val="22"/>
      <w:lang w:val="x-none" w:eastAsia="x-none"/>
      <w14:ligatures w14:val="none"/>
    </w:rPr>
  </w:style>
  <w:style w:type="paragraph" w:styleId="afffb">
    <w:name w:val="Note Heading"/>
    <w:basedOn w:val="a3"/>
    <w:next w:val="a3"/>
    <w:link w:val="afffc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character" w:customStyle="1" w:styleId="afffc">
    <w:name w:val="Заглавие на бележка Знак"/>
    <w:basedOn w:val="a4"/>
    <w:link w:val="afffb"/>
    <w:uiPriority w:val="99"/>
    <w:semiHidden/>
    <w:rsid w:val="003B53C4"/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paragraph" w:styleId="28">
    <w:name w:val="Body Text 2"/>
    <w:basedOn w:val="a3"/>
    <w:link w:val="29"/>
    <w:uiPriority w:val="99"/>
    <w:semiHidden/>
    <w:unhideWhenUsed/>
    <w:rsid w:val="003B53C4"/>
    <w:pPr>
      <w:spacing w:after="120" w:line="48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29">
    <w:name w:val="Основен текст 2 Знак"/>
    <w:basedOn w:val="a4"/>
    <w:link w:val="28"/>
    <w:uiPriority w:val="99"/>
    <w:semiHidden/>
    <w:rsid w:val="003B53C4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36">
    <w:name w:val="Body Text 3"/>
    <w:basedOn w:val="a3"/>
    <w:link w:val="37"/>
    <w:uiPriority w:val="99"/>
    <w:semiHidden/>
    <w:unhideWhenUsed/>
    <w:rsid w:val="003B53C4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character" w:customStyle="1" w:styleId="37">
    <w:name w:val="Основен текст 3 Знак"/>
    <w:basedOn w:val="a4"/>
    <w:link w:val="36"/>
    <w:uiPriority w:val="99"/>
    <w:semiHidden/>
    <w:rsid w:val="003B53C4"/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2a">
    <w:name w:val="Body Text Indent 2"/>
    <w:basedOn w:val="a3"/>
    <w:link w:val="2b"/>
    <w:uiPriority w:val="99"/>
    <w:semiHidden/>
    <w:unhideWhenUsed/>
    <w:rsid w:val="003B53C4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2b">
    <w:name w:val="Основен текст с отстъп 2 Знак"/>
    <w:basedOn w:val="a4"/>
    <w:link w:val="2a"/>
    <w:uiPriority w:val="99"/>
    <w:semiHidden/>
    <w:rsid w:val="003B53C4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38">
    <w:name w:val="Body Text Indent 3"/>
    <w:basedOn w:val="a3"/>
    <w:link w:val="39"/>
    <w:uiPriority w:val="99"/>
    <w:semiHidden/>
    <w:unhideWhenUsed/>
    <w:rsid w:val="003B53C4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 w:val="16"/>
      <w:szCs w:val="16"/>
      <w:lang w:val="x-none"/>
      <w14:ligatures w14:val="none"/>
    </w:rPr>
  </w:style>
  <w:style w:type="character" w:customStyle="1" w:styleId="39">
    <w:name w:val="Основен текст с отстъп 3 Знак"/>
    <w:basedOn w:val="a4"/>
    <w:link w:val="38"/>
    <w:uiPriority w:val="99"/>
    <w:semiHidden/>
    <w:rsid w:val="003B53C4"/>
    <w:rPr>
      <w:rFonts w:ascii="Times New Roman" w:eastAsia="Times New Roman" w:hAnsi="Times New Roman" w:cs="Times New Roman"/>
      <w:kern w:val="18"/>
      <w:sz w:val="16"/>
      <w:szCs w:val="16"/>
      <w:lang w:val="x-none"/>
      <w14:ligatures w14:val="none"/>
    </w:rPr>
  </w:style>
  <w:style w:type="paragraph" w:styleId="afffd">
    <w:name w:val="Block Text"/>
    <w:basedOn w:val="a3"/>
    <w:uiPriority w:val="99"/>
    <w:semiHidden/>
    <w:unhideWhenUsed/>
    <w:rsid w:val="003B53C4"/>
    <w:pPr>
      <w:spacing w:before="160" w:after="120" w:line="258" w:lineRule="exact"/>
      <w:ind w:left="1440" w:right="1440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styleId="afffe">
    <w:name w:val="Document Map"/>
    <w:basedOn w:val="a3"/>
    <w:link w:val="affff"/>
    <w:uiPriority w:val="99"/>
    <w:semiHidden/>
    <w:unhideWhenUsed/>
    <w:rsid w:val="003B53C4"/>
    <w:pPr>
      <w:shd w:val="clear" w:color="auto" w:fill="000080"/>
      <w:spacing w:before="160" w:after="0" w:line="258" w:lineRule="exact"/>
      <w:ind w:firstLine="397"/>
      <w:jc w:val="both"/>
    </w:pPr>
    <w:rPr>
      <w:rFonts w:ascii="Tahoma" w:eastAsia="Times New Roman" w:hAnsi="Tahoma" w:cs="Times New Roman"/>
      <w:kern w:val="18"/>
      <w:sz w:val="20"/>
      <w:szCs w:val="20"/>
      <w:lang w:val="x-none"/>
      <w14:ligatures w14:val="none"/>
    </w:rPr>
  </w:style>
  <w:style w:type="character" w:customStyle="1" w:styleId="affff">
    <w:name w:val="План на документа Знак"/>
    <w:basedOn w:val="a4"/>
    <w:link w:val="afffe"/>
    <w:uiPriority w:val="99"/>
    <w:semiHidden/>
    <w:rsid w:val="003B53C4"/>
    <w:rPr>
      <w:rFonts w:ascii="Tahoma" w:eastAsia="Times New Roman" w:hAnsi="Tahoma" w:cs="Times New Roman"/>
      <w:kern w:val="18"/>
      <w:sz w:val="20"/>
      <w:szCs w:val="20"/>
      <w:shd w:val="clear" w:color="auto" w:fill="000080"/>
      <w:lang w:val="x-none"/>
      <w14:ligatures w14:val="none"/>
    </w:rPr>
  </w:style>
  <w:style w:type="paragraph" w:styleId="affff0">
    <w:name w:val="Plain Text"/>
    <w:basedOn w:val="a3"/>
    <w:link w:val="affff1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Courier New" w:eastAsia="Times New Roman" w:hAnsi="Courier New" w:cs="Times New Roman"/>
      <w:kern w:val="18"/>
      <w:sz w:val="20"/>
      <w:szCs w:val="20"/>
      <w:lang w:val="x-none"/>
      <w14:ligatures w14:val="none"/>
    </w:rPr>
  </w:style>
  <w:style w:type="character" w:customStyle="1" w:styleId="affff1">
    <w:name w:val="Обикновен текст Знак"/>
    <w:basedOn w:val="a4"/>
    <w:link w:val="affff0"/>
    <w:uiPriority w:val="99"/>
    <w:semiHidden/>
    <w:rsid w:val="003B53C4"/>
    <w:rPr>
      <w:rFonts w:ascii="Courier New" w:eastAsia="Times New Roman" w:hAnsi="Courier New" w:cs="Times New Roman"/>
      <w:kern w:val="18"/>
      <w:sz w:val="20"/>
      <w:szCs w:val="20"/>
      <w:lang w:val="x-none"/>
      <w14:ligatures w14:val="none"/>
    </w:rPr>
  </w:style>
  <w:style w:type="paragraph" w:styleId="affff2">
    <w:name w:val="E-mail Signature"/>
    <w:basedOn w:val="a3"/>
    <w:link w:val="affff3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character" w:customStyle="1" w:styleId="affff3">
    <w:name w:val="Имейл подпис Знак"/>
    <w:basedOn w:val="a4"/>
    <w:link w:val="affff2"/>
    <w:uiPriority w:val="99"/>
    <w:semiHidden/>
    <w:rsid w:val="003B53C4"/>
    <w:rPr>
      <w:rFonts w:ascii="Times New Roman" w:eastAsia="Times New Roman" w:hAnsi="Times New Roman" w:cs="Times New Roman"/>
      <w:kern w:val="18"/>
      <w:sz w:val="22"/>
      <w:szCs w:val="20"/>
      <w:lang w:val="x-none"/>
      <w14:ligatures w14:val="none"/>
    </w:rPr>
  </w:style>
  <w:style w:type="paragraph" w:styleId="affff4">
    <w:name w:val="annotation subject"/>
    <w:basedOn w:val="af8"/>
    <w:next w:val="af8"/>
    <w:link w:val="affff5"/>
    <w:uiPriority w:val="99"/>
    <w:semiHidden/>
    <w:unhideWhenUsed/>
    <w:rsid w:val="003B53C4"/>
    <w:rPr>
      <w:b/>
      <w:bCs/>
    </w:rPr>
  </w:style>
  <w:style w:type="character" w:customStyle="1" w:styleId="affff5">
    <w:name w:val="Предмет на коментар Знак"/>
    <w:basedOn w:val="af9"/>
    <w:link w:val="affff4"/>
    <w:uiPriority w:val="99"/>
    <w:semiHidden/>
    <w:rsid w:val="003B53C4"/>
    <w:rPr>
      <w:rFonts w:ascii="Times New Roman" w:eastAsia="Times New Roman" w:hAnsi="Times New Roman" w:cs="Times New Roman"/>
      <w:b/>
      <w:bCs/>
      <w:kern w:val="18"/>
      <w:sz w:val="20"/>
      <w:szCs w:val="20"/>
      <w:lang w:val="x-none"/>
      <w14:ligatures w14:val="none"/>
    </w:rPr>
  </w:style>
  <w:style w:type="paragraph" w:styleId="affff6">
    <w:name w:val="Balloon Text"/>
    <w:basedOn w:val="a3"/>
    <w:link w:val="affff7"/>
    <w:uiPriority w:val="99"/>
    <w:semiHidden/>
    <w:unhideWhenUsed/>
    <w:rsid w:val="003B53C4"/>
    <w:pPr>
      <w:spacing w:before="160" w:after="0" w:line="258" w:lineRule="exact"/>
      <w:ind w:firstLine="397"/>
      <w:jc w:val="both"/>
    </w:pPr>
    <w:rPr>
      <w:rFonts w:ascii="Tahoma" w:eastAsia="Times New Roman" w:hAnsi="Tahoma" w:cs="Times New Roman"/>
      <w:kern w:val="18"/>
      <w:sz w:val="16"/>
      <w:szCs w:val="16"/>
      <w:lang w:val="x-none"/>
      <w14:ligatures w14:val="none"/>
    </w:rPr>
  </w:style>
  <w:style w:type="character" w:customStyle="1" w:styleId="affff7">
    <w:name w:val="Изнесен текст Знак"/>
    <w:basedOn w:val="a4"/>
    <w:link w:val="affff6"/>
    <w:uiPriority w:val="99"/>
    <w:semiHidden/>
    <w:rsid w:val="003B53C4"/>
    <w:rPr>
      <w:rFonts w:ascii="Tahoma" w:eastAsia="Times New Roman" w:hAnsi="Tahoma" w:cs="Times New Roman"/>
      <w:kern w:val="18"/>
      <w:sz w:val="16"/>
      <w:szCs w:val="16"/>
      <w:lang w:val="x-none"/>
      <w14:ligatures w14:val="none"/>
    </w:rPr>
  </w:style>
  <w:style w:type="paragraph" w:customStyle="1" w:styleId="Style">
    <w:name w:val="Style"/>
    <w:uiPriority w:val="99"/>
    <w:semiHidden/>
    <w:rsid w:val="003B53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affff8">
    <w:name w:val="Ξρνξβεν ςεκ"/>
    <w:basedOn w:val="a3"/>
    <w:uiPriority w:val="99"/>
    <w:semiHidden/>
    <w:rsid w:val="003B53C4"/>
    <w:pPr>
      <w:widowControl w:val="0"/>
      <w:autoSpaceDE w:val="0"/>
      <w:autoSpaceDN w:val="0"/>
      <w:adjustRightInd w:val="0"/>
      <w:spacing w:after="0" w:line="279" w:lineRule="exact"/>
      <w:ind w:right="1814" w:firstLine="397"/>
      <w:jc w:val="both"/>
    </w:pPr>
    <w:rPr>
      <w:rFonts w:ascii="Arial" w:eastAsia="Times New Roman" w:hAnsi="Arial" w:cs="Arial"/>
      <w:color w:val="000000"/>
      <w:kern w:val="0"/>
      <w:sz w:val="22"/>
      <w:szCs w:val="22"/>
      <w:lang w:val="en-US"/>
      <w14:ligatures w14:val="none"/>
    </w:rPr>
  </w:style>
  <w:style w:type="paragraph" w:customStyle="1" w:styleId="heading2-personal">
    <w:name w:val="heading2-personal"/>
    <w:basedOn w:val="a3"/>
    <w:uiPriority w:val="99"/>
    <w:semiHidden/>
    <w:rsid w:val="003B53C4"/>
    <w:pPr>
      <w:keepNext/>
      <w:spacing w:before="240" w:after="60" w:line="240" w:lineRule="auto"/>
      <w:ind w:left="360" w:hanging="360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bg-BG"/>
      <w14:ligatures w14:val="none"/>
    </w:rPr>
  </w:style>
  <w:style w:type="paragraph" w:customStyle="1" w:styleId="CharChar">
    <w:name w:val="Знак Char Char"/>
    <w:basedOn w:val="a3"/>
    <w:uiPriority w:val="99"/>
    <w:semiHidden/>
    <w:rsid w:val="003B53C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lang w:val="pl-PL" w:eastAsia="pl-PL"/>
      <w14:ligatures w14:val="none"/>
    </w:rPr>
  </w:style>
  <w:style w:type="paragraph" w:customStyle="1" w:styleId="CharCharCharChar">
    <w:name w:val="Char Char Знак Char Char"/>
    <w:basedOn w:val="a3"/>
    <w:uiPriority w:val="99"/>
    <w:semiHidden/>
    <w:rsid w:val="003B53C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lang w:val="pl-PL" w:eastAsia="pl-PL"/>
      <w14:ligatures w14:val="none"/>
    </w:rPr>
  </w:style>
  <w:style w:type="paragraph" w:customStyle="1" w:styleId="CharCharCharChar0">
    <w:name w:val="Знак Char Char Знак Char Char"/>
    <w:basedOn w:val="a3"/>
    <w:uiPriority w:val="99"/>
    <w:semiHidden/>
    <w:rsid w:val="003B53C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lang w:val="pl-PL" w:eastAsia="pl-PL"/>
      <w14:ligatures w14:val="none"/>
    </w:rPr>
  </w:style>
  <w:style w:type="paragraph" w:customStyle="1" w:styleId="affff9">
    <w:name w:val="Номерация на изображение"/>
    <w:basedOn w:val="a3"/>
    <w:next w:val="a3"/>
    <w:uiPriority w:val="99"/>
    <w:semiHidden/>
    <w:rsid w:val="003B53C4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FooterLeftPage">
    <w:name w:val="FooterLeftPage"/>
    <w:basedOn w:val="afc"/>
    <w:uiPriority w:val="99"/>
    <w:semiHidden/>
    <w:rsid w:val="003B53C4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fa">
    <w:name w:val="Параграф в рамка"/>
    <w:basedOn w:val="a3"/>
    <w:uiPriority w:val="99"/>
    <w:semiHidden/>
    <w:rsid w:val="003B53C4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 w:val="22"/>
      <w:szCs w:val="20"/>
      <w14:ligatures w14:val="none"/>
    </w:rPr>
  </w:style>
  <w:style w:type="paragraph" w:customStyle="1" w:styleId="affffb">
    <w:name w:val="Параграф в рамка – малък"/>
    <w:basedOn w:val="affffa"/>
    <w:uiPriority w:val="99"/>
    <w:semiHidden/>
    <w:rsid w:val="003B53C4"/>
    <w:pPr>
      <w:pBdr>
        <w:left w:val="single" w:sz="6" w:space="7" w:color="auto"/>
      </w:pBdr>
    </w:pPr>
  </w:style>
  <w:style w:type="paragraph" w:customStyle="1" w:styleId="Handout">
    <w:name w:val="Handout"/>
    <w:basedOn w:val="affffb"/>
    <w:uiPriority w:val="99"/>
    <w:semiHidden/>
    <w:rsid w:val="003B53C4"/>
    <w:rPr>
      <w:rFonts w:ascii="Arial" w:hAnsi="Arial"/>
      <w:sz w:val="19"/>
    </w:rPr>
  </w:style>
  <w:style w:type="paragraph" w:customStyle="1" w:styleId="Handout0">
    <w:name w:val="Handout – точка"/>
    <w:basedOn w:val="Handout"/>
    <w:uiPriority w:val="99"/>
    <w:semiHidden/>
    <w:rsid w:val="003B53C4"/>
    <w:pPr>
      <w:ind w:left="0"/>
    </w:pPr>
  </w:style>
  <w:style w:type="paragraph" w:customStyle="1" w:styleId="Handout1">
    <w:name w:val="Handout – тире"/>
    <w:basedOn w:val="Handout0"/>
    <w:uiPriority w:val="99"/>
    <w:semiHidden/>
    <w:rsid w:val="003B53C4"/>
    <w:pPr>
      <w:tabs>
        <w:tab w:val="left" w:pos="454"/>
      </w:tabs>
    </w:pPr>
  </w:style>
  <w:style w:type="paragraph" w:customStyle="1" w:styleId="Handout-">
    <w:name w:val="Handout - цифра"/>
    <w:basedOn w:val="Handout1"/>
    <w:uiPriority w:val="99"/>
    <w:semiHidden/>
    <w:rsid w:val="003B53C4"/>
  </w:style>
  <w:style w:type="paragraph" w:customStyle="1" w:styleId="Handout2">
    <w:name w:val="Handout – буква"/>
    <w:basedOn w:val="Handout-"/>
    <w:uiPriority w:val="99"/>
    <w:semiHidden/>
    <w:rsid w:val="003B53C4"/>
  </w:style>
  <w:style w:type="paragraph" w:customStyle="1" w:styleId="affffc">
    <w:name w:val="Формуляр"/>
    <w:basedOn w:val="Handout"/>
    <w:uiPriority w:val="99"/>
    <w:semiHidden/>
    <w:rsid w:val="003B53C4"/>
  </w:style>
  <w:style w:type="paragraph" w:customStyle="1" w:styleId="affffd">
    <w:name w:val="Формуляр – лява страница"/>
    <w:basedOn w:val="affffc"/>
    <w:uiPriority w:val="99"/>
    <w:semiHidden/>
    <w:rsid w:val="003B53C4"/>
    <w:pPr>
      <w:ind w:left="-1743"/>
    </w:pPr>
  </w:style>
  <w:style w:type="paragraph" w:customStyle="1" w:styleId="affffe">
    <w:name w:val="Формуляр – дясна страница"/>
    <w:basedOn w:val="affffd"/>
    <w:uiPriority w:val="99"/>
    <w:semiHidden/>
    <w:rsid w:val="003B53C4"/>
    <w:pPr>
      <w:ind w:left="170" w:right="-1743"/>
    </w:pPr>
  </w:style>
  <w:style w:type="paragraph" w:customStyle="1" w:styleId="Handout20">
    <w:name w:val="Handout – точка (дясна страница 2)"/>
    <w:basedOn w:val="affffe"/>
    <w:uiPriority w:val="99"/>
    <w:semiHidden/>
    <w:rsid w:val="003B53C4"/>
    <w:pPr>
      <w:ind w:left="0" w:right="1573"/>
    </w:pPr>
  </w:style>
  <w:style w:type="paragraph" w:customStyle="1" w:styleId="Handout3">
    <w:name w:val="Handout – цифра (дясна страница)"/>
    <w:basedOn w:val="Handout20"/>
    <w:uiPriority w:val="99"/>
    <w:semiHidden/>
    <w:rsid w:val="003B53C4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uiPriority w:val="99"/>
    <w:semiHidden/>
    <w:rsid w:val="003B53C4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uiPriority w:val="99"/>
    <w:semiHidden/>
    <w:rsid w:val="003B53C4"/>
    <w:pPr>
      <w:ind w:left="-1743"/>
    </w:pPr>
  </w:style>
  <w:style w:type="paragraph" w:customStyle="1" w:styleId="-Handout">
    <w:name w:val="Изброяване с точка - Handout"/>
    <w:basedOn w:val="Handout5"/>
    <w:uiPriority w:val="99"/>
    <w:semiHidden/>
    <w:rsid w:val="003B53C4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uiPriority w:val="99"/>
    <w:semiHidden/>
    <w:rsid w:val="003B53C4"/>
  </w:style>
  <w:style w:type="paragraph" w:customStyle="1" w:styleId="Handout7">
    <w:name w:val="Handout – цифра (лява страница)"/>
    <w:basedOn w:val="Handout6"/>
    <w:uiPriority w:val="99"/>
    <w:semiHidden/>
    <w:rsid w:val="003B53C4"/>
  </w:style>
  <w:style w:type="paragraph" w:customStyle="1" w:styleId="Handout8">
    <w:name w:val="Handout – буква (лява страница)"/>
    <w:basedOn w:val="Handout7"/>
    <w:uiPriority w:val="99"/>
    <w:semiHidden/>
    <w:rsid w:val="003B53C4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uiPriority w:val="99"/>
    <w:semiHidden/>
    <w:rsid w:val="003B53C4"/>
    <w:pPr>
      <w:ind w:left="170" w:right="-1743"/>
    </w:pPr>
  </w:style>
  <w:style w:type="paragraph" w:customStyle="1" w:styleId="Handouta">
    <w:name w:val="Handout – номер"/>
    <w:basedOn w:val="affff9"/>
    <w:next w:val="a3"/>
    <w:uiPriority w:val="99"/>
    <w:semiHidden/>
    <w:rsid w:val="003B53C4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uiPriority w:val="99"/>
    <w:semiHidden/>
    <w:rsid w:val="003B53C4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uiPriority w:val="99"/>
    <w:semiHidden/>
    <w:rsid w:val="003B53C4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uiPriority w:val="99"/>
    <w:semiHidden/>
    <w:rsid w:val="003B53C4"/>
    <w:pPr>
      <w:tabs>
        <w:tab w:val="left" w:pos="454"/>
      </w:tabs>
    </w:pPr>
  </w:style>
  <w:style w:type="paragraph" w:customStyle="1" w:styleId="MusterKasten">
    <w:name w:val="Muster Kasten"/>
    <w:basedOn w:val="a3"/>
    <w:uiPriority w:val="99"/>
    <w:semiHidden/>
    <w:rsid w:val="003B53C4"/>
    <w:pPr>
      <w:spacing w:before="160" w:after="0" w:line="240" w:lineRule="atLeast"/>
      <w:ind w:left="510" w:right="170" w:hanging="340"/>
      <w:jc w:val="both"/>
    </w:pPr>
    <w:rPr>
      <w:rFonts w:ascii="Arial" w:eastAsia="Times New Roman" w:hAnsi="Arial" w:cs="Times New Roman"/>
      <w:b/>
      <w:kern w:val="19"/>
      <w:sz w:val="19"/>
      <w:szCs w:val="20"/>
      <w14:ligatures w14:val="none"/>
    </w:rPr>
  </w:style>
  <w:style w:type="paragraph" w:customStyle="1" w:styleId="afffff">
    <w:name w:val="Нова страница"/>
    <w:basedOn w:val="a3"/>
    <w:uiPriority w:val="99"/>
    <w:semiHidden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fffff0">
    <w:name w:val="Текст в светло сиво поле"/>
    <w:basedOn w:val="a3"/>
    <w:uiPriority w:val="99"/>
    <w:semiHidden/>
    <w:rsid w:val="003B53C4"/>
    <w:pPr>
      <w:framePr w:w="567" w:h="851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 w:cs="Times New Roman"/>
      <w:b/>
      <w:kern w:val="18"/>
      <w:sz w:val="22"/>
      <w:szCs w:val="20"/>
      <w14:ligatures w14:val="none"/>
    </w:rPr>
  </w:style>
  <w:style w:type="paragraph" w:customStyle="1" w:styleId="afffff1">
    <w:name w:val="Текст в тъмно сиво поле – дясно"/>
    <w:basedOn w:val="a3"/>
    <w:uiPriority w:val="99"/>
    <w:semiHidden/>
    <w:rsid w:val="003B53C4"/>
    <w:pPr>
      <w:framePr w:w="1191" w:h="1191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  <w14:ligatures w14:val="none"/>
    </w:rPr>
  </w:style>
  <w:style w:type="paragraph" w:customStyle="1" w:styleId="afffff2">
    <w:name w:val="Текст в тъмно сиво поле – ляво"/>
    <w:basedOn w:val="afffff1"/>
    <w:uiPriority w:val="99"/>
    <w:semiHidden/>
    <w:rsid w:val="003B53C4"/>
    <w:pPr>
      <w:framePr w:wrap="around"/>
      <w:tabs>
        <w:tab w:val="clear" w:pos="794"/>
        <w:tab w:val="left" w:pos="397"/>
      </w:tabs>
    </w:pPr>
  </w:style>
  <w:style w:type="paragraph" w:customStyle="1" w:styleId="afffff3">
    <w:name w:val="Заглавие / Раздел"/>
    <w:basedOn w:val="a3"/>
    <w:uiPriority w:val="99"/>
    <w:semiHidden/>
    <w:rsid w:val="003B53C4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  <w14:ligatures w14:val="none"/>
    </w:rPr>
  </w:style>
  <w:style w:type="paragraph" w:customStyle="1" w:styleId="Spezielleberschrift">
    <w:name w:val="Spezielle Überschrift"/>
    <w:basedOn w:val="afffff3"/>
    <w:next w:val="a3"/>
    <w:uiPriority w:val="99"/>
    <w:semiHidden/>
    <w:rsid w:val="003B53C4"/>
    <w:pPr>
      <w:spacing w:before="567"/>
      <w:ind w:right="0"/>
    </w:pPr>
  </w:style>
  <w:style w:type="paragraph" w:customStyle="1" w:styleId="afffff4">
    <w:name w:val="Стандартен текст – италик"/>
    <w:basedOn w:val="a3"/>
    <w:uiPriority w:val="99"/>
    <w:semiHidden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 w:val="22"/>
      <w:szCs w:val="20"/>
      <w14:ligatures w14:val="none"/>
    </w:rPr>
  </w:style>
  <w:style w:type="paragraph" w:customStyle="1" w:styleId="afffff5">
    <w:name w:val="Таблица на цялата ширина"/>
    <w:basedOn w:val="a3"/>
    <w:uiPriority w:val="99"/>
    <w:semiHidden/>
    <w:rsid w:val="003B53C4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fffff6">
    <w:name w:val="Номер на таблица"/>
    <w:basedOn w:val="Handouta"/>
    <w:next w:val="a3"/>
    <w:uiPriority w:val="99"/>
    <w:semiHidden/>
    <w:rsid w:val="003B53C4"/>
    <w:pPr>
      <w:spacing w:before="480" w:after="170"/>
    </w:pPr>
  </w:style>
  <w:style w:type="paragraph" w:customStyle="1" w:styleId="14">
    <w:name w:val="Номер на таблица 1"/>
    <w:basedOn w:val="afffff6"/>
    <w:uiPriority w:val="99"/>
    <w:semiHidden/>
    <w:rsid w:val="003B53C4"/>
    <w:pPr>
      <w:framePr w:w="8789" w:wrap="around" w:vAnchor="text" w:hAnchor="text" w:xAlign="inside" w:y="1"/>
    </w:pPr>
  </w:style>
  <w:style w:type="paragraph" w:customStyle="1" w:styleId="afffff7">
    <w:name w:val="Номер на таблица – лява страница"/>
    <w:basedOn w:val="14"/>
    <w:uiPriority w:val="99"/>
    <w:semiHidden/>
    <w:rsid w:val="003B53C4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8">
    <w:name w:val="Номер на таблица – дясна страница"/>
    <w:basedOn w:val="afffff7"/>
    <w:uiPriority w:val="99"/>
    <w:semiHidden/>
    <w:rsid w:val="003B53C4"/>
    <w:pPr>
      <w:tabs>
        <w:tab w:val="clear" w:pos="-567"/>
        <w:tab w:val="left" w:pos="1985"/>
      </w:tabs>
      <w:ind w:left="1985" w:right="-2552"/>
    </w:pPr>
  </w:style>
  <w:style w:type="paragraph" w:customStyle="1" w:styleId="afffff9">
    <w:name w:val="Текст в таблица"/>
    <w:basedOn w:val="a3"/>
    <w:uiPriority w:val="99"/>
    <w:semiHidden/>
    <w:rsid w:val="003B53C4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B">
    <w:name w:val="Текст в таблицаB"/>
    <w:basedOn w:val="afffff9"/>
    <w:uiPriority w:val="99"/>
    <w:semiHidden/>
    <w:rsid w:val="003B53C4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9"/>
    <w:uiPriority w:val="99"/>
    <w:semiHidden/>
    <w:rsid w:val="003B53C4"/>
    <w:pPr>
      <w:framePr w:w="0" w:wrap="auto" w:vAnchor="margin" w:xAlign="left" w:yAlign="inline"/>
      <w:spacing w:before="0" w:after="0"/>
      <w:ind w:firstLine="0"/>
    </w:pPr>
  </w:style>
  <w:style w:type="paragraph" w:customStyle="1" w:styleId="afffffa">
    <w:name w:val="Антетка на таблица"/>
    <w:basedOn w:val="afffff9"/>
    <w:uiPriority w:val="99"/>
    <w:semiHidden/>
    <w:rsid w:val="003B53C4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uiPriority w:val="99"/>
    <w:semiHidden/>
    <w:rsid w:val="003B53C4"/>
    <w:rPr>
      <w:b/>
    </w:rPr>
  </w:style>
  <w:style w:type="paragraph" w:customStyle="1" w:styleId="N0">
    <w:name w:val="Антетка на таблицаN"/>
    <w:basedOn w:val="N"/>
    <w:uiPriority w:val="99"/>
    <w:semiHidden/>
    <w:rsid w:val="003B53C4"/>
    <w:pPr>
      <w:jc w:val="center"/>
    </w:pPr>
    <w:rPr>
      <w:b/>
    </w:rPr>
  </w:style>
  <w:style w:type="paragraph" w:customStyle="1" w:styleId="afffffb">
    <w:name w:val="Текст в коментарно поле"/>
    <w:basedOn w:val="a3"/>
    <w:uiPriority w:val="99"/>
    <w:semiHidden/>
    <w:rsid w:val="003B53C4"/>
    <w:pPr>
      <w:framePr w:w="2268" w:hSpace="284" w:wrap="around" w:vAnchor="text" w:hAnchor="page" w:xAlign="outside" w:y="1" w:anchorLock="1"/>
      <w:shd w:val="solid" w:color="FFFFFF" w:fill="FFFFFF"/>
      <w:spacing w:before="160" w:after="0" w:line="228" w:lineRule="exact"/>
      <w:ind w:right="57" w:firstLine="397"/>
      <w:jc w:val="right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c">
    <w:name w:val="Коментарно поле – Пример"/>
    <w:basedOn w:val="afffffb"/>
    <w:uiPriority w:val="99"/>
    <w:semiHidden/>
    <w:rsid w:val="003B53C4"/>
    <w:pPr>
      <w:framePr w:wrap="around" w:anchorLock="0"/>
      <w:jc w:val="center"/>
    </w:pPr>
    <w:rPr>
      <w:b w:val="0"/>
      <w:noProof/>
    </w:rPr>
  </w:style>
  <w:style w:type="paragraph" w:customStyle="1" w:styleId="berschrift1NeueSeite">
    <w:name w:val="Überschrift 1_Neue_Seite"/>
    <w:basedOn w:val="1"/>
    <w:next w:val="a3"/>
    <w:uiPriority w:val="99"/>
    <w:semiHidden/>
    <w:rsid w:val="003B53C4"/>
    <w:pPr>
      <w:pageBreakBefore/>
      <w:tabs>
        <w:tab w:val="left" w:pos="510"/>
        <w:tab w:val="left" w:pos="567"/>
      </w:tabs>
      <w:suppressAutoHyphens/>
      <w:spacing w:before="0" w:after="0" w:line="240" w:lineRule="auto"/>
    </w:pPr>
    <w:rPr>
      <w:rFonts w:ascii="Arial Narrow" w:eastAsia="Times New Roman" w:hAnsi="Arial Narrow" w:cs="Times New Roman"/>
      <w:b/>
      <w:caps/>
      <w:color w:val="auto"/>
      <w:w w:val="80"/>
      <w:kern w:val="18"/>
      <w:sz w:val="28"/>
      <w:szCs w:val="28"/>
      <w:lang w:val="x-none"/>
      <w14:ligatures w14:val="none"/>
    </w:rPr>
  </w:style>
  <w:style w:type="paragraph" w:customStyle="1" w:styleId="berschrift2NeueSeite">
    <w:name w:val="Überschrift 2_Neue_Seite"/>
    <w:basedOn w:val="21"/>
    <w:next w:val="a3"/>
    <w:uiPriority w:val="99"/>
    <w:semiHidden/>
    <w:rsid w:val="003B53C4"/>
    <w:pPr>
      <w:pageBreakBefore/>
      <w:tabs>
        <w:tab w:val="left" w:pos="567"/>
      </w:tabs>
      <w:suppressAutoHyphens/>
      <w:spacing w:before="0" w:after="0" w:line="280" w:lineRule="exact"/>
    </w:pPr>
    <w:rPr>
      <w:rFonts w:ascii="Arial Narrow" w:eastAsia="Times New Roman" w:hAnsi="Arial Narrow" w:cs="Times New Roman"/>
      <w:b/>
      <w:caps/>
      <w:color w:val="auto"/>
      <w:w w:val="80"/>
      <w:kern w:val="18"/>
      <w:sz w:val="24"/>
      <w:szCs w:val="28"/>
      <w14:ligatures w14:val="none"/>
    </w:rPr>
  </w:style>
  <w:style w:type="paragraph" w:customStyle="1" w:styleId="berschrift3NeueSeite">
    <w:name w:val="Überschrift 3_Neue_Seite"/>
    <w:basedOn w:val="31"/>
    <w:next w:val="a3"/>
    <w:uiPriority w:val="99"/>
    <w:semiHidden/>
    <w:rsid w:val="003B53C4"/>
    <w:pPr>
      <w:pageBreakBefore/>
      <w:suppressAutoHyphens/>
      <w:spacing w:before="0" w:after="200" w:line="220" w:lineRule="exact"/>
    </w:pPr>
    <w:rPr>
      <w:rFonts w:ascii="Arial Narrow" w:eastAsia="Times New Roman" w:hAnsi="Arial Narrow" w:cs="Times New Roman"/>
      <w:b/>
      <w:caps/>
      <w:color w:val="auto"/>
      <w:w w:val="80"/>
      <w:kern w:val="18"/>
      <w:sz w:val="20"/>
      <w14:ligatures w14:val="none"/>
    </w:rPr>
  </w:style>
  <w:style w:type="paragraph" w:customStyle="1" w:styleId="berschrift4NeueSeite">
    <w:name w:val="Überschrift 4_Neue_Seite"/>
    <w:basedOn w:val="41"/>
    <w:next w:val="a3"/>
    <w:uiPriority w:val="99"/>
    <w:semiHidden/>
    <w:rsid w:val="003B53C4"/>
    <w:pPr>
      <w:pageBreakBefore/>
      <w:tabs>
        <w:tab w:val="left" w:pos="737"/>
      </w:tabs>
      <w:suppressAutoHyphens/>
      <w:spacing w:before="0" w:after="200" w:line="220" w:lineRule="exact"/>
    </w:pPr>
    <w:rPr>
      <w:rFonts w:ascii="Arial Narrow" w:eastAsia="Times New Roman" w:hAnsi="Arial Narrow" w:cs="Times New Roman"/>
      <w:iCs w:val="0"/>
      <w:caps/>
      <w:color w:val="auto"/>
      <w:w w:val="80"/>
      <w:kern w:val="18"/>
      <w:sz w:val="20"/>
      <w:szCs w:val="28"/>
      <w:lang w:val="x-none"/>
      <w14:ligatures w14:val="none"/>
    </w:rPr>
  </w:style>
  <w:style w:type="paragraph" w:customStyle="1" w:styleId="15">
    <w:name w:val="Подзаглавие1"/>
    <w:basedOn w:val="a3"/>
    <w:uiPriority w:val="99"/>
    <w:semiHidden/>
    <w:rsid w:val="003B53C4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afffffd">
    <w:name w:val="Текст на пример"/>
    <w:basedOn w:val="28"/>
    <w:autoRedefine/>
    <w:uiPriority w:val="99"/>
    <w:semiHidden/>
    <w:rsid w:val="003B53C4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e">
    <w:name w:val="Междинно заглавие"/>
    <w:basedOn w:val="a3"/>
    <w:uiPriority w:val="99"/>
    <w:semiHidden/>
    <w:rsid w:val="003B53C4"/>
    <w:pPr>
      <w:keepNext/>
      <w:keepLines/>
      <w:spacing w:before="240" w:after="0" w:line="228" w:lineRule="exact"/>
      <w:ind w:firstLine="397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f">
    <w:name w:val="Междинно заглавие със символ отпред"/>
    <w:basedOn w:val="afffffe"/>
    <w:uiPriority w:val="99"/>
    <w:semiHidden/>
    <w:rsid w:val="003B53C4"/>
    <w:pPr>
      <w:tabs>
        <w:tab w:val="left" w:pos="454"/>
      </w:tabs>
    </w:pPr>
  </w:style>
  <w:style w:type="paragraph" w:customStyle="1" w:styleId="affffff0">
    <w:name w:val="Автобиография"/>
    <w:basedOn w:val="a3"/>
    <w:uiPriority w:val="99"/>
    <w:semiHidden/>
    <w:rsid w:val="003B53C4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 w:val="22"/>
      <w:szCs w:val="20"/>
      <w14:ligatures w14:val="none"/>
    </w:rPr>
  </w:style>
  <w:style w:type="paragraph" w:customStyle="1" w:styleId="16">
    <w:name w:val="Библиография1"/>
    <w:basedOn w:val="a3"/>
    <w:uiPriority w:val="99"/>
    <w:semiHidden/>
    <w:rsid w:val="003B53C4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  <w14:ligatures w14:val="none"/>
    </w:rPr>
  </w:style>
  <w:style w:type="paragraph" w:customStyle="1" w:styleId="affffff1">
    <w:name w:val="Графика"/>
    <w:basedOn w:val="a3"/>
    <w:uiPriority w:val="99"/>
    <w:semiHidden/>
    <w:rsid w:val="003B53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ffffff2">
    <w:name w:val="Заглавен ред"/>
    <w:basedOn w:val="a3"/>
    <w:uiPriority w:val="99"/>
    <w:semiHidden/>
    <w:rsid w:val="003B53C4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 w:val="22"/>
      <w:szCs w:val="20"/>
      <w14:ligatures w14:val="none"/>
    </w:rPr>
  </w:style>
  <w:style w:type="paragraph" w:customStyle="1" w:styleId="affffff3">
    <w:name w:val="Заглавие на библиография"/>
    <w:basedOn w:val="a3"/>
    <w:next w:val="16"/>
    <w:uiPriority w:val="99"/>
    <w:semiHidden/>
    <w:rsid w:val="003B53C4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 w:val="22"/>
      <w:szCs w:val="20"/>
      <w14:ligatures w14:val="none"/>
    </w:rPr>
  </w:style>
  <w:style w:type="paragraph" w:customStyle="1" w:styleId="affffff4">
    <w:name w:val="Съдържание – страница"/>
    <w:basedOn w:val="a3"/>
    <w:uiPriority w:val="99"/>
    <w:semiHidden/>
    <w:rsid w:val="003B53C4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 w:val="22"/>
      <w:szCs w:val="20"/>
      <w14:ligatures w14:val="none"/>
    </w:rPr>
  </w:style>
  <w:style w:type="paragraph" w:customStyle="1" w:styleId="affffff5">
    <w:name w:val="Заглавие на материал"/>
    <w:basedOn w:val="affffff4"/>
    <w:uiPriority w:val="99"/>
    <w:semiHidden/>
    <w:rsid w:val="003B53C4"/>
    <w:pPr>
      <w:pBdr>
        <w:top w:val="single" w:sz="4" w:space="11" w:color="auto"/>
      </w:pBdr>
    </w:pPr>
    <w:rPr>
      <w:b/>
    </w:rPr>
  </w:style>
  <w:style w:type="paragraph" w:customStyle="1" w:styleId="affffff6">
    <w:name w:val="Заглавно изречение – дясна страница"/>
    <w:basedOn w:val="afa"/>
    <w:uiPriority w:val="99"/>
    <w:semiHidden/>
    <w:rsid w:val="003B53C4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7">
    <w:name w:val="Заглавно изречение – дясна страница – втори ред"/>
    <w:basedOn w:val="affffff6"/>
    <w:uiPriority w:val="99"/>
    <w:semiHidden/>
    <w:rsid w:val="003B53C4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8">
    <w:name w:val="Заглавно изречение – лява страница"/>
    <w:basedOn w:val="afa"/>
    <w:uiPriority w:val="99"/>
    <w:semiHidden/>
    <w:rsid w:val="003B53C4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9">
    <w:name w:val="Заглавно изречение – лява страница – втори ред"/>
    <w:basedOn w:val="affffff8"/>
    <w:uiPriority w:val="99"/>
    <w:semiHidden/>
    <w:rsid w:val="003B53C4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a">
    <w:name w:val="Заглавно изречение – широка страница"/>
    <w:basedOn w:val="affffff6"/>
    <w:uiPriority w:val="99"/>
    <w:semiHidden/>
    <w:rsid w:val="003B53C4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b">
    <w:name w:val="Чек листа"/>
    <w:basedOn w:val="a3"/>
    <w:uiPriority w:val="99"/>
    <w:semiHidden/>
    <w:rsid w:val="003B53C4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affffffc">
    <w:name w:val="Изброяване с тире в чек листа"/>
    <w:basedOn w:val="affffffb"/>
    <w:uiPriority w:val="99"/>
    <w:semiHidden/>
    <w:rsid w:val="003B53C4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d">
    <w:name w:val="Изброяване с точка в чек листа"/>
    <w:basedOn w:val="affffffc"/>
    <w:uiPriority w:val="99"/>
    <w:semiHidden/>
    <w:rsid w:val="003B53C4"/>
    <w:pPr>
      <w:framePr w:wrap="around"/>
    </w:pPr>
  </w:style>
  <w:style w:type="paragraph" w:customStyle="1" w:styleId="affffffe">
    <w:name w:val="Изброяване с цифра в чек листа"/>
    <w:basedOn w:val="affffffd"/>
    <w:uiPriority w:val="99"/>
    <w:semiHidden/>
    <w:rsid w:val="003B53C4"/>
    <w:pPr>
      <w:framePr w:wrap="around"/>
    </w:pPr>
  </w:style>
  <w:style w:type="paragraph" w:customStyle="1" w:styleId="afffffff">
    <w:name w:val="Изброяване с буква в чек листа"/>
    <w:basedOn w:val="affffffe"/>
    <w:uiPriority w:val="99"/>
    <w:semiHidden/>
    <w:rsid w:val="003B53C4"/>
    <w:pPr>
      <w:framePr w:wrap="around"/>
    </w:pPr>
  </w:style>
  <w:style w:type="paragraph" w:customStyle="1" w:styleId="Times0">
    <w:name w:val="Изброяване с букви – шрифт Times"/>
    <w:basedOn w:val="a3"/>
    <w:uiPriority w:val="99"/>
    <w:semiHidden/>
    <w:rsid w:val="003B53C4"/>
    <w:pPr>
      <w:spacing w:before="100" w:after="0" w:line="258" w:lineRule="exact"/>
      <w:ind w:left="1078" w:hanging="22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rial">
    <w:name w:val="Изброяване с букви – шрифт Arial"/>
    <w:basedOn w:val="Times0"/>
    <w:uiPriority w:val="99"/>
    <w:semiHidden/>
    <w:rsid w:val="003B53C4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uiPriority w:val="99"/>
    <w:semiHidden/>
    <w:rsid w:val="003B53C4"/>
    <w:pPr>
      <w:numPr>
        <w:numId w:val="11"/>
      </w:numPr>
      <w:tabs>
        <w:tab w:val="clear" w:pos="720"/>
      </w:tabs>
      <w:spacing w:before="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rial0">
    <w:name w:val="Изброяване с тире – шрифт Arial"/>
    <w:basedOn w:val="a2"/>
    <w:uiPriority w:val="99"/>
    <w:semiHidden/>
    <w:rsid w:val="003B53C4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uiPriority w:val="99"/>
    <w:semiHidden/>
    <w:rsid w:val="003B53C4"/>
    <w:pPr>
      <w:numPr>
        <w:numId w:val="12"/>
      </w:numPr>
      <w:tabs>
        <w:tab w:val="clear" w:pos="757"/>
      </w:tabs>
      <w:ind w:left="0" w:firstLine="0"/>
    </w:pPr>
  </w:style>
  <w:style w:type="paragraph" w:customStyle="1" w:styleId="Arial1">
    <w:name w:val="Изброяване с точка – шрифт Arial"/>
    <w:basedOn w:val="a1"/>
    <w:uiPriority w:val="99"/>
    <w:semiHidden/>
    <w:rsid w:val="003B53C4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uiPriority w:val="99"/>
    <w:semiHidden/>
    <w:rsid w:val="003B53C4"/>
    <w:pPr>
      <w:numPr>
        <w:numId w:val="13"/>
      </w:numPr>
      <w:tabs>
        <w:tab w:val="clear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rial2">
    <w:name w:val="Изброяване с цифри – шрифт Arial"/>
    <w:basedOn w:val="Times"/>
    <w:uiPriority w:val="99"/>
    <w:semiHidden/>
    <w:rsid w:val="003B53C4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0">
    <w:name w:val="Изображение"/>
    <w:basedOn w:val="affffb"/>
    <w:next w:val="a3"/>
    <w:uiPriority w:val="99"/>
    <w:semiHidden/>
    <w:rsid w:val="003B53C4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1">
    <w:name w:val="Изображение – лява страница"/>
    <w:basedOn w:val="afffffff0"/>
    <w:next w:val="a3"/>
    <w:uiPriority w:val="99"/>
    <w:semiHidden/>
    <w:rsid w:val="003B53C4"/>
    <w:pPr>
      <w:tabs>
        <w:tab w:val="clear" w:pos="851"/>
      </w:tabs>
      <w:ind w:left="-1743" w:firstLine="0"/>
    </w:pPr>
  </w:style>
  <w:style w:type="paragraph" w:customStyle="1" w:styleId="afffffff2">
    <w:name w:val="Изображение – дясна страница"/>
    <w:basedOn w:val="afffffff1"/>
    <w:uiPriority w:val="99"/>
    <w:semiHidden/>
    <w:rsid w:val="003B53C4"/>
    <w:pPr>
      <w:ind w:left="170" w:right="-1743"/>
    </w:pPr>
  </w:style>
  <w:style w:type="paragraph" w:customStyle="1" w:styleId="afffffff3">
    <w:name w:val="Име на автор"/>
    <w:basedOn w:val="a3"/>
    <w:next w:val="affffff0"/>
    <w:uiPriority w:val="99"/>
    <w:semiHidden/>
    <w:rsid w:val="003B53C4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 w:val="22"/>
      <w:szCs w:val="20"/>
      <w14:ligatures w14:val="none"/>
    </w:rPr>
  </w:style>
  <w:style w:type="paragraph" w:customStyle="1" w:styleId="afffffff4">
    <w:name w:val="Материал"/>
    <w:basedOn w:val="a3"/>
    <w:uiPriority w:val="99"/>
    <w:semiHidden/>
    <w:rsid w:val="003B53C4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fffffff5">
    <w:name w:val="Съдържание – с линия отгоре"/>
    <w:basedOn w:val="affffa"/>
    <w:uiPriority w:val="99"/>
    <w:semiHidden/>
    <w:rsid w:val="003B53C4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6">
    <w:name w:val="Мото"/>
    <w:basedOn w:val="afffffff5"/>
    <w:uiPriority w:val="99"/>
    <w:semiHidden/>
    <w:rsid w:val="003B53C4"/>
    <w:pPr>
      <w:pBdr>
        <w:top w:val="none" w:sz="0" w:space="0" w:color="auto"/>
      </w:pBdr>
      <w:spacing w:before="408"/>
    </w:pPr>
  </w:style>
  <w:style w:type="paragraph" w:customStyle="1" w:styleId="afffffff7">
    <w:name w:val="Номер на формуляр"/>
    <w:basedOn w:val="Handouta"/>
    <w:next w:val="a3"/>
    <w:uiPriority w:val="99"/>
    <w:semiHidden/>
    <w:rsid w:val="003B53C4"/>
  </w:style>
  <w:style w:type="paragraph" w:customStyle="1" w:styleId="afffffff8">
    <w:name w:val="Номер на формуляр – дясна страница"/>
    <w:basedOn w:val="afffffff7"/>
    <w:next w:val="a3"/>
    <w:uiPriority w:val="99"/>
    <w:semiHidden/>
    <w:rsid w:val="003B53C4"/>
    <w:pPr>
      <w:ind w:right="-1743"/>
    </w:pPr>
  </w:style>
  <w:style w:type="paragraph" w:customStyle="1" w:styleId="afffffff9">
    <w:name w:val="Номер на формуляр – лява страница"/>
    <w:basedOn w:val="afffffff7"/>
    <w:next w:val="a3"/>
    <w:uiPriority w:val="99"/>
    <w:semiHidden/>
    <w:rsid w:val="003B53C4"/>
    <w:pPr>
      <w:tabs>
        <w:tab w:val="clear" w:pos="1985"/>
        <w:tab w:val="left" w:pos="-567"/>
      </w:tabs>
      <w:ind w:left="-1743" w:firstLine="0"/>
    </w:pPr>
  </w:style>
  <w:style w:type="paragraph" w:customStyle="1" w:styleId="afffffffa">
    <w:name w:val="Номерация на изображение – дясна страница"/>
    <w:basedOn w:val="affff9"/>
    <w:next w:val="a3"/>
    <w:uiPriority w:val="99"/>
    <w:semiHidden/>
    <w:rsid w:val="003B53C4"/>
    <w:pPr>
      <w:ind w:left="0" w:right="-1743" w:firstLine="0"/>
    </w:pPr>
  </w:style>
  <w:style w:type="paragraph" w:customStyle="1" w:styleId="afffffffb">
    <w:name w:val="Параграф в рамка – булет"/>
    <w:basedOn w:val="affffa"/>
    <w:uiPriority w:val="99"/>
    <w:semiHidden/>
    <w:rsid w:val="003B53C4"/>
    <w:pPr>
      <w:ind w:left="454" w:hanging="284"/>
    </w:pPr>
  </w:style>
  <w:style w:type="paragraph" w:customStyle="1" w:styleId="afffffffc">
    <w:name w:val="Параграф в рамка – друг шрифт"/>
    <w:basedOn w:val="affffa"/>
    <w:uiPriority w:val="99"/>
    <w:semiHidden/>
    <w:rsid w:val="003B53C4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d">
    <w:name w:val="Параграф в рамка – изброяване с тире"/>
    <w:basedOn w:val="affffa"/>
    <w:uiPriority w:val="99"/>
    <w:semiHidden/>
    <w:rsid w:val="003B53C4"/>
    <w:pPr>
      <w:ind w:left="0"/>
    </w:pPr>
  </w:style>
  <w:style w:type="paragraph" w:customStyle="1" w:styleId="afffffffe">
    <w:name w:val="Параграф в рамка – на цялата ширина на страница"/>
    <w:basedOn w:val="affffa"/>
    <w:uiPriority w:val="99"/>
    <w:semiHidden/>
    <w:rsid w:val="003B53C4"/>
    <w:pPr>
      <w:pBdr>
        <w:left w:val="single" w:sz="6" w:space="7" w:color="auto"/>
      </w:pBdr>
      <w:ind w:right="-2381"/>
    </w:pPr>
  </w:style>
  <w:style w:type="paragraph" w:customStyle="1" w:styleId="affffffff">
    <w:name w:val="Параграф в рамка и светло сив фон"/>
    <w:basedOn w:val="affffa"/>
    <w:uiPriority w:val="99"/>
    <w:semiHidden/>
    <w:rsid w:val="003B53C4"/>
    <w:pPr>
      <w:shd w:val="pct10" w:color="auto" w:fill="FFFFFF"/>
    </w:pPr>
  </w:style>
  <w:style w:type="paragraph" w:customStyle="1" w:styleId="affffffff0">
    <w:name w:val="Параграф в рамка и тъмно сив фон със знак"/>
    <w:basedOn w:val="affffffff"/>
    <w:uiPriority w:val="99"/>
    <w:semiHidden/>
    <w:rsid w:val="003B53C4"/>
    <w:pPr>
      <w:shd w:val="pct20" w:color="auto" w:fill="FFFFFF"/>
      <w:ind w:left="0"/>
    </w:pPr>
    <w:rPr>
      <w:b/>
    </w:rPr>
  </w:style>
  <w:style w:type="paragraph" w:customStyle="1" w:styleId="affffffff1">
    <w:name w:val="Пример"/>
    <w:basedOn w:val="36"/>
    <w:uiPriority w:val="99"/>
    <w:semiHidden/>
    <w:rsid w:val="003B53C4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2">
    <w:name w:val="Снимка на автор"/>
    <w:basedOn w:val="a3"/>
    <w:uiPriority w:val="99"/>
    <w:semiHidden/>
    <w:rsid w:val="003B53C4"/>
    <w:pPr>
      <w:framePr w:w="1361" w:h="1701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ffffffff3">
    <w:name w:val="Съдържание – с линия отдолу"/>
    <w:basedOn w:val="a3"/>
    <w:uiPriority w:val="99"/>
    <w:semiHidden/>
    <w:rsid w:val="003B53C4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  <w14:ligatures w14:val="none"/>
    </w:rPr>
  </w:style>
  <w:style w:type="paragraph" w:customStyle="1" w:styleId="17">
    <w:name w:val="Съдържание – с линия отдолу 1"/>
    <w:basedOn w:val="affffffff3"/>
    <w:uiPriority w:val="99"/>
    <w:semiHidden/>
    <w:rsid w:val="003B53C4"/>
    <w:pPr>
      <w:ind w:left="-2552" w:right="0"/>
    </w:pPr>
  </w:style>
  <w:style w:type="paragraph" w:customStyle="1" w:styleId="-">
    <w:name w:val="Чек листа - номер"/>
    <w:basedOn w:val="affff9"/>
    <w:uiPriority w:val="99"/>
    <w:semiHidden/>
    <w:rsid w:val="003B53C4"/>
  </w:style>
  <w:style w:type="paragraph" w:customStyle="1" w:styleId="18">
    <w:name w:val="Чек листа – номер 1"/>
    <w:basedOn w:val="a3"/>
    <w:next w:val="a3"/>
    <w:uiPriority w:val="99"/>
    <w:semiHidden/>
    <w:rsid w:val="003B53C4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2c">
    <w:name w:val="Чек листа – номер 2"/>
    <w:basedOn w:val="a3"/>
    <w:next w:val="a3"/>
    <w:uiPriority w:val="99"/>
    <w:semiHidden/>
    <w:rsid w:val="003B53C4"/>
    <w:pPr>
      <w:tabs>
        <w:tab w:val="left" w:pos="-567"/>
      </w:tabs>
      <w:spacing w:before="170" w:after="480" w:line="258" w:lineRule="exact"/>
      <w:ind w:left="-567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fff4">
    <w:name w:val="Чек листа – текст"/>
    <w:basedOn w:val="a3"/>
    <w:uiPriority w:val="99"/>
    <w:semiHidden/>
    <w:rsid w:val="003B53C4"/>
    <w:pPr>
      <w:tabs>
        <w:tab w:val="left" w:pos="0"/>
      </w:tabs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B1">
    <w:name w:val="Чек листа B"/>
    <w:basedOn w:val="affffffb"/>
    <w:uiPriority w:val="99"/>
    <w:semiHidden/>
    <w:rsid w:val="003B53C4"/>
  </w:style>
  <w:style w:type="paragraph" w:customStyle="1" w:styleId="affffffff5">
    <w:name w:val="Ширина на надпис ???"/>
    <w:basedOn w:val="aff"/>
    <w:uiPriority w:val="99"/>
    <w:semiHidden/>
    <w:rsid w:val="003B53C4"/>
    <w:pPr>
      <w:ind w:right="-1588"/>
    </w:pPr>
  </w:style>
  <w:style w:type="paragraph" w:customStyle="1" w:styleId="FooterRightPage">
    <w:name w:val="FooterRightPage"/>
    <w:basedOn w:val="afc"/>
    <w:uiPriority w:val="99"/>
    <w:semiHidden/>
    <w:rsid w:val="003B53C4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fa"/>
    <w:uiPriority w:val="99"/>
    <w:semiHidden/>
    <w:rsid w:val="003B53C4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fa"/>
    <w:uiPriority w:val="99"/>
    <w:semiHidden/>
    <w:rsid w:val="003B53C4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f8"/>
    <w:uiPriority w:val="99"/>
    <w:semiHidden/>
    <w:rsid w:val="003B53C4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uiPriority w:val="99"/>
    <w:semiHidden/>
    <w:rsid w:val="003B53C4"/>
    <w:pPr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TabelleNummerB">
    <w:name w:val="Tabelle NummerB"/>
    <w:basedOn w:val="a3"/>
    <w:uiPriority w:val="99"/>
    <w:semiHidden/>
    <w:rsid w:val="003B53C4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">
    <w:name w:val="Checkliste"/>
    <w:basedOn w:val="a3"/>
    <w:uiPriority w:val="99"/>
    <w:semiHidden/>
    <w:rsid w:val="003B53C4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ChecklisteKasten">
    <w:name w:val="Checkliste Kasten"/>
    <w:basedOn w:val="a3"/>
    <w:autoRedefine/>
    <w:uiPriority w:val="99"/>
    <w:semiHidden/>
    <w:rsid w:val="003B53C4"/>
    <w:pPr>
      <w:numPr>
        <w:numId w:val="14"/>
      </w:numPr>
      <w:tabs>
        <w:tab w:val="clear" w:pos="0"/>
      </w:tabs>
      <w:spacing w:before="120" w:after="0" w:line="258" w:lineRule="exact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ChecklisteNummer">
    <w:name w:val="Checkliste Nummer"/>
    <w:basedOn w:val="a3"/>
    <w:uiPriority w:val="99"/>
    <w:semiHidden/>
    <w:rsid w:val="003B53C4"/>
    <w:pPr>
      <w:tabs>
        <w:tab w:val="left" w:pos="1985"/>
      </w:tabs>
      <w:spacing w:before="170" w:after="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NummerB">
    <w:name w:val="Checkliste NummerB"/>
    <w:basedOn w:val="a3"/>
    <w:next w:val="a3"/>
    <w:uiPriority w:val="99"/>
    <w:semiHidden/>
    <w:rsid w:val="003B53C4"/>
    <w:pPr>
      <w:tabs>
        <w:tab w:val="left" w:pos="1985"/>
      </w:tabs>
      <w:spacing w:before="170" w:after="0" w:line="258" w:lineRule="exact"/>
      <w:ind w:left="-1743" w:right="-1743" w:firstLine="397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NummerBG">
    <w:name w:val="Checkliste NummerBG"/>
    <w:basedOn w:val="a3"/>
    <w:next w:val="a3"/>
    <w:uiPriority w:val="99"/>
    <w:semiHidden/>
    <w:rsid w:val="003B53C4"/>
    <w:pPr>
      <w:tabs>
        <w:tab w:val="left" w:pos="-567"/>
      </w:tabs>
      <w:spacing w:before="170" w:after="480" w:line="258" w:lineRule="exact"/>
      <w:ind w:left="-1743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Marginalie">
    <w:name w:val="Marginalie"/>
    <w:basedOn w:val="a3"/>
    <w:uiPriority w:val="99"/>
    <w:semiHidden/>
    <w:rsid w:val="003B53C4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after="0" w:line="258" w:lineRule="exact"/>
      <w:jc w:val="right"/>
    </w:pPr>
    <w:rPr>
      <w:rFonts w:ascii="Arial" w:eastAsia="Times New Roman" w:hAnsi="Arial" w:cs="Times New Roman"/>
      <w:b/>
      <w:w w:val="80"/>
      <w:kern w:val="18"/>
      <w:sz w:val="19"/>
      <w:szCs w:val="20"/>
      <w14:ligatures w14:val="none"/>
    </w:rPr>
  </w:style>
  <w:style w:type="paragraph" w:customStyle="1" w:styleId="Motto">
    <w:name w:val="Motto"/>
    <w:basedOn w:val="a3"/>
    <w:uiPriority w:val="99"/>
    <w:semiHidden/>
    <w:rsid w:val="003B53C4"/>
    <w:pPr>
      <w:spacing w:before="408" w:after="120" w:line="258" w:lineRule="exact"/>
      <w:ind w:right="-2552" w:firstLine="397"/>
      <w:jc w:val="both"/>
    </w:pPr>
    <w:rPr>
      <w:rFonts w:ascii="Times New Roman" w:eastAsia="Times New Roman" w:hAnsi="Times New Roman" w:cs="Times New Roman"/>
      <w:kern w:val="19"/>
      <w:sz w:val="22"/>
      <w:szCs w:val="20"/>
      <w14:ligatures w14:val="none"/>
    </w:rPr>
  </w:style>
  <w:style w:type="paragraph" w:customStyle="1" w:styleId="Kasten">
    <w:name w:val="Kasten"/>
    <w:basedOn w:val="a3"/>
    <w:uiPriority w:val="99"/>
    <w:semiHidden/>
    <w:rsid w:val="003B53C4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 w:val="22"/>
      <w:szCs w:val="20"/>
      <w14:ligatures w14:val="none"/>
    </w:rPr>
  </w:style>
  <w:style w:type="paragraph" w:customStyle="1" w:styleId="KastenKlein">
    <w:name w:val="Kasten Klein"/>
    <w:basedOn w:val="Kasten"/>
    <w:uiPriority w:val="99"/>
    <w:semiHidden/>
    <w:rsid w:val="003B53C4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uiPriority w:val="99"/>
    <w:semiHidden/>
    <w:rsid w:val="003B53C4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uiPriority w:val="99"/>
    <w:semiHidden/>
    <w:rsid w:val="003B53C4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bbildungNummerL">
    <w:name w:val="Abbildung NummerL"/>
    <w:basedOn w:val="AbbildungNummer"/>
    <w:next w:val="a3"/>
    <w:uiPriority w:val="99"/>
    <w:semiHidden/>
    <w:rsid w:val="003B53C4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uiPriority w:val="99"/>
    <w:semiHidden/>
    <w:rsid w:val="003B53C4"/>
    <w:pPr>
      <w:ind w:right="-2552"/>
    </w:pPr>
  </w:style>
  <w:style w:type="paragraph" w:customStyle="1" w:styleId="AbbildungL">
    <w:name w:val="AbbildungL"/>
    <w:basedOn w:val="Abbildung"/>
    <w:next w:val="AbbildungNummerL"/>
    <w:uiPriority w:val="99"/>
    <w:semiHidden/>
    <w:rsid w:val="003B53C4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uiPriority w:val="99"/>
    <w:semiHidden/>
    <w:rsid w:val="003B53C4"/>
    <w:pPr>
      <w:ind w:left="170" w:right="-2381"/>
    </w:pPr>
  </w:style>
  <w:style w:type="paragraph" w:customStyle="1" w:styleId="AufzaehlungBuchstaben">
    <w:name w:val="AufzaehlungBuchstaben"/>
    <w:basedOn w:val="a3"/>
    <w:uiPriority w:val="99"/>
    <w:semiHidden/>
    <w:rsid w:val="003B53C4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ufzaehlungBuchstabenT">
    <w:name w:val="AufzaehlungBuchstabenT"/>
    <w:basedOn w:val="AufzaehlungBuchstaben"/>
    <w:uiPriority w:val="99"/>
    <w:semiHidden/>
    <w:rsid w:val="003B53C4"/>
    <w:pPr>
      <w:numPr>
        <w:numId w:val="15"/>
      </w:numPr>
      <w:tabs>
        <w:tab w:val="clear" w:pos="360"/>
      </w:tabs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uiPriority w:val="99"/>
    <w:semiHidden/>
    <w:rsid w:val="003B53C4"/>
    <w:pPr>
      <w:numPr>
        <w:numId w:val="16"/>
      </w:numPr>
      <w:tabs>
        <w:tab w:val="clear" w:pos="360"/>
        <w:tab w:val="left" w:pos="284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ufzaehlungZahlenT">
    <w:name w:val="AufzaehlungZahlenT"/>
    <w:basedOn w:val="AufzaehlungZahlen"/>
    <w:uiPriority w:val="99"/>
    <w:semiHidden/>
    <w:rsid w:val="003B53C4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uiPriority w:val="99"/>
    <w:semiHidden/>
    <w:rsid w:val="003B53C4"/>
    <w:pPr>
      <w:framePr w:w="1361" w:h="1701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Autorbiographie">
    <w:name w:val="Autorbiographie"/>
    <w:basedOn w:val="a3"/>
    <w:uiPriority w:val="99"/>
    <w:semiHidden/>
    <w:rsid w:val="003B53C4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 w:val="22"/>
      <w:szCs w:val="20"/>
      <w14:ligatures w14:val="none"/>
    </w:rPr>
  </w:style>
  <w:style w:type="paragraph" w:customStyle="1" w:styleId="Autorname">
    <w:name w:val="Autorname"/>
    <w:basedOn w:val="a3"/>
    <w:next w:val="Autorbiographie"/>
    <w:uiPriority w:val="99"/>
    <w:semiHidden/>
    <w:rsid w:val="003B53C4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 w:val="22"/>
      <w:szCs w:val="20"/>
      <w14:ligatures w14:val="none"/>
    </w:rPr>
  </w:style>
  <w:style w:type="paragraph" w:customStyle="1" w:styleId="Beispiel">
    <w:name w:val="Beispiel"/>
    <w:basedOn w:val="36"/>
    <w:uiPriority w:val="99"/>
    <w:semiHidden/>
    <w:rsid w:val="003B53C4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uiPriority w:val="99"/>
    <w:semiHidden/>
    <w:rsid w:val="003B53C4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Inhalt-Seite">
    <w:name w:val="Inhalt-Seite"/>
    <w:basedOn w:val="a3"/>
    <w:uiPriority w:val="99"/>
    <w:semiHidden/>
    <w:rsid w:val="003B53C4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 w:val="22"/>
      <w:szCs w:val="20"/>
      <w14:ligatures w14:val="none"/>
    </w:rPr>
  </w:style>
  <w:style w:type="paragraph" w:customStyle="1" w:styleId="BeitragTitel">
    <w:name w:val="BeitragTitel"/>
    <w:basedOn w:val="Inhalt-Seite"/>
    <w:uiPriority w:val="99"/>
    <w:semiHidden/>
    <w:rsid w:val="003B53C4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f"/>
    <w:uiPriority w:val="99"/>
    <w:semiHidden/>
    <w:rsid w:val="003B53C4"/>
    <w:pPr>
      <w:ind w:right="-1588"/>
    </w:pPr>
  </w:style>
  <w:style w:type="paragraph" w:customStyle="1" w:styleId="Blickfangpunkt1">
    <w:name w:val="Blickfangpunkt1"/>
    <w:basedOn w:val="a3"/>
    <w:uiPriority w:val="99"/>
    <w:semiHidden/>
    <w:rsid w:val="003B53C4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Blickfangpunkt1T">
    <w:name w:val="Blickfangpunkt1T"/>
    <w:basedOn w:val="Blickfangpunkt1"/>
    <w:uiPriority w:val="99"/>
    <w:semiHidden/>
    <w:rsid w:val="003B53C4"/>
    <w:pPr>
      <w:numPr>
        <w:numId w:val="17"/>
      </w:numPr>
      <w:tabs>
        <w:tab w:val="clear" w:pos="360"/>
      </w:tabs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uiPriority w:val="99"/>
    <w:semiHidden/>
    <w:rsid w:val="003B53C4"/>
  </w:style>
  <w:style w:type="paragraph" w:customStyle="1" w:styleId="Blickfangpunkt2T">
    <w:name w:val="Blickfangpunkt2T"/>
    <w:basedOn w:val="Blickfangpunkt2"/>
    <w:uiPriority w:val="99"/>
    <w:semiHidden/>
    <w:rsid w:val="003B53C4"/>
    <w:pPr>
      <w:numPr>
        <w:numId w:val="18"/>
      </w:numPr>
      <w:tabs>
        <w:tab w:val="clear" w:pos="360"/>
      </w:tabs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uiPriority w:val="99"/>
    <w:semiHidden/>
    <w:rsid w:val="003B53C4"/>
  </w:style>
  <w:style w:type="paragraph" w:customStyle="1" w:styleId="ChecklisteBF1">
    <w:name w:val="ChecklisteBF1"/>
    <w:basedOn w:val="Checkliste"/>
    <w:uiPriority w:val="99"/>
    <w:semiHidden/>
    <w:rsid w:val="003B53C4"/>
    <w:pPr>
      <w:framePr w:w="8789" w:wrap="around" w:vAnchor="text" w:hAnchor="text" w:xAlign="inside" w:y="1"/>
      <w:numPr>
        <w:numId w:val="19"/>
      </w:numPr>
      <w:tabs>
        <w:tab w:val="clear" w:pos="360"/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uiPriority w:val="99"/>
    <w:semiHidden/>
    <w:rsid w:val="003B53C4"/>
    <w:pPr>
      <w:framePr w:wrap="around"/>
      <w:numPr>
        <w:numId w:val="20"/>
      </w:numPr>
      <w:tabs>
        <w:tab w:val="clear" w:pos="360"/>
      </w:tabs>
      <w:ind w:left="0" w:firstLine="0"/>
    </w:pPr>
  </w:style>
  <w:style w:type="paragraph" w:customStyle="1" w:styleId="ChecklisteZ">
    <w:name w:val="ChecklisteZ"/>
    <w:basedOn w:val="ChecklisteBF2"/>
    <w:uiPriority w:val="99"/>
    <w:semiHidden/>
    <w:rsid w:val="003B53C4"/>
    <w:pPr>
      <w:framePr w:wrap="around"/>
      <w:numPr>
        <w:numId w:val="21"/>
      </w:numPr>
      <w:tabs>
        <w:tab w:val="clear" w:pos="360"/>
      </w:tabs>
      <w:ind w:left="0" w:firstLine="0"/>
    </w:pPr>
  </w:style>
  <w:style w:type="paragraph" w:customStyle="1" w:styleId="ChecklisteBS">
    <w:name w:val="ChecklisteBS"/>
    <w:basedOn w:val="ChecklisteZ"/>
    <w:uiPriority w:val="99"/>
    <w:semiHidden/>
    <w:rsid w:val="003B53C4"/>
    <w:pPr>
      <w:framePr w:wrap="around"/>
      <w:numPr>
        <w:numId w:val="22"/>
      </w:numPr>
      <w:tabs>
        <w:tab w:val="clear" w:pos="360"/>
      </w:tabs>
      <w:ind w:left="0" w:firstLine="0"/>
    </w:pPr>
  </w:style>
  <w:style w:type="paragraph" w:customStyle="1" w:styleId="Dachzeile">
    <w:name w:val="Dachzeile"/>
    <w:basedOn w:val="a3"/>
    <w:uiPriority w:val="99"/>
    <w:semiHidden/>
    <w:rsid w:val="003B53C4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 w:val="22"/>
      <w:szCs w:val="20"/>
      <w14:ligatures w14:val="none"/>
    </w:rPr>
  </w:style>
  <w:style w:type="paragraph" w:customStyle="1" w:styleId="Formblatt">
    <w:name w:val="Formblatt"/>
    <w:basedOn w:val="Handout"/>
    <w:uiPriority w:val="99"/>
    <w:semiHidden/>
    <w:rsid w:val="003B53C4"/>
  </w:style>
  <w:style w:type="paragraph" w:customStyle="1" w:styleId="HandoutNummer">
    <w:name w:val="Handout Nummer"/>
    <w:basedOn w:val="AbbildungNummer"/>
    <w:next w:val="a3"/>
    <w:uiPriority w:val="99"/>
    <w:semiHidden/>
    <w:rsid w:val="003B53C4"/>
    <w:pPr>
      <w:spacing w:before="0"/>
    </w:pPr>
  </w:style>
  <w:style w:type="paragraph" w:customStyle="1" w:styleId="FormblattNummer">
    <w:name w:val="Formblatt Nummer"/>
    <w:basedOn w:val="HandoutNummer"/>
    <w:next w:val="a3"/>
    <w:uiPriority w:val="99"/>
    <w:semiHidden/>
    <w:rsid w:val="003B53C4"/>
  </w:style>
  <w:style w:type="paragraph" w:customStyle="1" w:styleId="FormblattNummerL">
    <w:name w:val="Formblatt NummerL"/>
    <w:basedOn w:val="FormblattNummer"/>
    <w:next w:val="a3"/>
    <w:uiPriority w:val="99"/>
    <w:semiHidden/>
    <w:rsid w:val="003B53C4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uiPriority w:val="99"/>
    <w:semiHidden/>
    <w:rsid w:val="003B53C4"/>
    <w:pPr>
      <w:ind w:right="-2552"/>
    </w:pPr>
  </w:style>
  <w:style w:type="paragraph" w:customStyle="1" w:styleId="FormblattL">
    <w:name w:val="FormblattL"/>
    <w:basedOn w:val="Formblatt"/>
    <w:uiPriority w:val="99"/>
    <w:semiHidden/>
    <w:rsid w:val="003B53C4"/>
    <w:pPr>
      <w:ind w:left="-2381"/>
    </w:pPr>
  </w:style>
  <w:style w:type="paragraph" w:customStyle="1" w:styleId="FormblattR">
    <w:name w:val="FormblattR"/>
    <w:basedOn w:val="FormblattL"/>
    <w:uiPriority w:val="99"/>
    <w:semiHidden/>
    <w:rsid w:val="003B53C4"/>
    <w:pPr>
      <w:ind w:left="170" w:right="-2381"/>
    </w:pPr>
  </w:style>
  <w:style w:type="paragraph" w:customStyle="1" w:styleId="Fuzeilelinks">
    <w:name w:val="Fußzeile_links"/>
    <w:basedOn w:val="afc"/>
    <w:uiPriority w:val="99"/>
    <w:semiHidden/>
    <w:rsid w:val="003B53C4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fc"/>
    <w:uiPriority w:val="99"/>
    <w:semiHidden/>
    <w:rsid w:val="003B53C4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3"/>
    <w:uiPriority w:val="99"/>
    <w:semiHidden/>
    <w:rsid w:val="003B53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HandoutNummerL">
    <w:name w:val="Handout NummerL"/>
    <w:basedOn w:val="HandoutNummer"/>
    <w:next w:val="a3"/>
    <w:uiPriority w:val="99"/>
    <w:semiHidden/>
    <w:rsid w:val="003B53C4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uiPriority w:val="99"/>
    <w:semiHidden/>
    <w:rsid w:val="003B53C4"/>
    <w:pPr>
      <w:ind w:right="-2552"/>
    </w:pPr>
  </w:style>
  <w:style w:type="paragraph" w:customStyle="1" w:styleId="HandoutBF2">
    <w:name w:val="HandoutBF2"/>
    <w:basedOn w:val="Handout"/>
    <w:uiPriority w:val="99"/>
    <w:semiHidden/>
    <w:rsid w:val="003B53C4"/>
    <w:pPr>
      <w:numPr>
        <w:numId w:val="23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uiPriority w:val="99"/>
    <w:semiHidden/>
    <w:rsid w:val="003B53C4"/>
    <w:pPr>
      <w:numPr>
        <w:numId w:val="24"/>
      </w:numPr>
      <w:tabs>
        <w:tab w:val="clear" w:pos="360"/>
        <w:tab w:val="left" w:pos="454"/>
      </w:tabs>
      <w:ind w:left="0" w:firstLine="0"/>
    </w:pPr>
  </w:style>
  <w:style w:type="paragraph" w:customStyle="1" w:styleId="HandoutL">
    <w:name w:val="HandoutL"/>
    <w:basedOn w:val="Handout"/>
    <w:uiPriority w:val="99"/>
    <w:semiHidden/>
    <w:rsid w:val="003B53C4"/>
    <w:pPr>
      <w:ind w:left="-2381"/>
    </w:pPr>
  </w:style>
  <w:style w:type="paragraph" w:customStyle="1" w:styleId="HandoutBFL2">
    <w:name w:val="HandoutBFL2"/>
    <w:basedOn w:val="HandoutL"/>
    <w:uiPriority w:val="99"/>
    <w:semiHidden/>
    <w:rsid w:val="003B53C4"/>
    <w:pPr>
      <w:numPr>
        <w:numId w:val="25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uiPriority w:val="99"/>
    <w:semiHidden/>
    <w:rsid w:val="003B53C4"/>
    <w:pPr>
      <w:numPr>
        <w:numId w:val="26"/>
      </w:numPr>
      <w:tabs>
        <w:tab w:val="clear" w:pos="360"/>
        <w:tab w:val="num" w:pos="454"/>
      </w:tabs>
      <w:ind w:left="0" w:firstLine="0"/>
    </w:pPr>
  </w:style>
  <w:style w:type="paragraph" w:customStyle="1" w:styleId="HandoutBFR2">
    <w:name w:val="HandoutBFR2"/>
    <w:basedOn w:val="FormblattR"/>
    <w:uiPriority w:val="99"/>
    <w:semiHidden/>
    <w:rsid w:val="003B53C4"/>
    <w:pPr>
      <w:numPr>
        <w:numId w:val="27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uiPriority w:val="99"/>
    <w:semiHidden/>
    <w:rsid w:val="003B53C4"/>
    <w:pPr>
      <w:numPr>
        <w:numId w:val="28"/>
      </w:numPr>
      <w:tabs>
        <w:tab w:val="clear" w:pos="360"/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uiPriority w:val="99"/>
    <w:semiHidden/>
    <w:rsid w:val="003B53C4"/>
    <w:pPr>
      <w:numPr>
        <w:numId w:val="29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uiPriority w:val="99"/>
    <w:semiHidden/>
    <w:rsid w:val="003B53C4"/>
    <w:pPr>
      <w:numPr>
        <w:numId w:val="30"/>
      </w:numPr>
      <w:tabs>
        <w:tab w:val="clear" w:pos="360"/>
        <w:tab w:val="num" w:pos="530"/>
      </w:tabs>
      <w:ind w:left="0" w:firstLine="0"/>
    </w:pPr>
  </w:style>
  <w:style w:type="paragraph" w:customStyle="1" w:styleId="HandoutZahlenL">
    <w:name w:val="HandoutZahlenL"/>
    <w:basedOn w:val="HandoutBFL1"/>
    <w:uiPriority w:val="99"/>
    <w:semiHidden/>
    <w:rsid w:val="003B53C4"/>
    <w:pPr>
      <w:numPr>
        <w:numId w:val="31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uiPriority w:val="99"/>
    <w:semiHidden/>
    <w:rsid w:val="003B53C4"/>
    <w:pPr>
      <w:numPr>
        <w:numId w:val="32"/>
      </w:numPr>
      <w:tabs>
        <w:tab w:val="clear" w:pos="360"/>
      </w:tabs>
      <w:ind w:left="0" w:firstLine="0"/>
    </w:pPr>
  </w:style>
  <w:style w:type="paragraph" w:customStyle="1" w:styleId="HandoutZahlenR">
    <w:name w:val="HandoutZahlenR"/>
    <w:basedOn w:val="HandoutBFR2"/>
    <w:uiPriority w:val="99"/>
    <w:semiHidden/>
    <w:rsid w:val="003B53C4"/>
    <w:pPr>
      <w:numPr>
        <w:numId w:val="33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uiPriority w:val="99"/>
    <w:semiHidden/>
    <w:rsid w:val="003B53C4"/>
    <w:pPr>
      <w:numPr>
        <w:numId w:val="34"/>
      </w:numPr>
      <w:tabs>
        <w:tab w:val="clear" w:pos="360"/>
        <w:tab w:val="num" w:pos="530"/>
      </w:tabs>
      <w:ind w:left="0" w:firstLine="0"/>
    </w:pPr>
  </w:style>
  <w:style w:type="paragraph" w:customStyle="1" w:styleId="HandoutR">
    <w:name w:val="HandoutR"/>
    <w:basedOn w:val="HandoutL"/>
    <w:uiPriority w:val="99"/>
    <w:semiHidden/>
    <w:rsid w:val="003B53C4"/>
    <w:pPr>
      <w:ind w:left="170" w:right="-2381"/>
    </w:pPr>
  </w:style>
  <w:style w:type="paragraph" w:customStyle="1" w:styleId="InhaltPlatzhalter">
    <w:name w:val="Inhalt Platzhalter"/>
    <w:basedOn w:val="a3"/>
    <w:uiPriority w:val="99"/>
    <w:semiHidden/>
    <w:rsid w:val="003B53C4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  <w14:ligatures w14:val="none"/>
    </w:rPr>
  </w:style>
  <w:style w:type="paragraph" w:customStyle="1" w:styleId="InhaltPlatzhalterL">
    <w:name w:val="Inhalt PlatzhalterL"/>
    <w:basedOn w:val="InhaltPlatzhalter"/>
    <w:uiPriority w:val="99"/>
    <w:semiHidden/>
    <w:rsid w:val="003B53C4"/>
    <w:pPr>
      <w:ind w:left="-2552" w:right="0"/>
    </w:pPr>
  </w:style>
  <w:style w:type="paragraph" w:customStyle="1" w:styleId="InhaltKasten">
    <w:name w:val="Inhalt_Kasten"/>
    <w:basedOn w:val="Kasten"/>
    <w:uiPriority w:val="99"/>
    <w:semiHidden/>
    <w:rsid w:val="003B53C4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uiPriority w:val="99"/>
    <w:semiHidden/>
    <w:rsid w:val="003B53C4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uiPriority w:val="99"/>
    <w:semiHidden/>
    <w:rsid w:val="003B53C4"/>
    <w:pPr>
      <w:ind w:left="454" w:hanging="284"/>
    </w:pPr>
  </w:style>
  <w:style w:type="paragraph" w:customStyle="1" w:styleId="KastenSchattiert">
    <w:name w:val="Kasten Schattiert"/>
    <w:basedOn w:val="Kasten"/>
    <w:uiPriority w:val="99"/>
    <w:semiHidden/>
    <w:rsid w:val="003B53C4"/>
    <w:pPr>
      <w:shd w:val="pct10" w:color="auto" w:fill="FFFFFF"/>
    </w:pPr>
  </w:style>
  <w:style w:type="paragraph" w:customStyle="1" w:styleId="KastenSchattiertFett">
    <w:name w:val="Kasten Schattiert Fett"/>
    <w:basedOn w:val="KastenSchattiert"/>
    <w:uiPriority w:val="99"/>
    <w:semiHidden/>
    <w:rsid w:val="003B53C4"/>
    <w:pPr>
      <w:numPr>
        <w:numId w:val="35"/>
      </w:numPr>
      <w:shd w:val="pct20" w:color="auto" w:fill="FFFFFF"/>
      <w:tabs>
        <w:tab w:val="clear" w:pos="360"/>
      </w:tabs>
      <w:ind w:left="0" w:firstLine="0"/>
    </w:pPr>
    <w:rPr>
      <w:b/>
    </w:rPr>
  </w:style>
  <w:style w:type="paragraph" w:customStyle="1" w:styleId="KastenBlickfang">
    <w:name w:val="Kasten_Blickfang"/>
    <w:basedOn w:val="Kasten"/>
    <w:uiPriority w:val="99"/>
    <w:semiHidden/>
    <w:rsid w:val="003B53C4"/>
    <w:pPr>
      <w:numPr>
        <w:numId w:val="36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uiPriority w:val="99"/>
    <w:semiHidden/>
    <w:rsid w:val="003B53C4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fa"/>
    <w:uiPriority w:val="99"/>
    <w:semiHidden/>
    <w:rsid w:val="003B53C4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uiPriority w:val="99"/>
    <w:semiHidden/>
    <w:rsid w:val="003B53C4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fa"/>
    <w:uiPriority w:val="99"/>
    <w:semiHidden/>
    <w:rsid w:val="003B53C4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uiPriority w:val="99"/>
    <w:semiHidden/>
    <w:rsid w:val="003B53C4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uiPriority w:val="99"/>
    <w:semiHidden/>
    <w:rsid w:val="003B53C4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uiPriority w:val="99"/>
    <w:semiHidden/>
    <w:rsid w:val="003B53C4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  <w14:ligatures w14:val="none"/>
    </w:rPr>
  </w:style>
  <w:style w:type="paragraph" w:customStyle="1" w:styleId="LiteraturTitel">
    <w:name w:val="Literatur_Titel"/>
    <w:basedOn w:val="a3"/>
    <w:next w:val="Literatur"/>
    <w:uiPriority w:val="99"/>
    <w:semiHidden/>
    <w:rsid w:val="003B53C4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 w:val="22"/>
      <w:szCs w:val="20"/>
      <w14:ligatures w14:val="none"/>
    </w:rPr>
  </w:style>
  <w:style w:type="paragraph" w:customStyle="1" w:styleId="NeueSeite">
    <w:name w:val="NeueSeite"/>
    <w:basedOn w:val="a3"/>
    <w:uiPriority w:val="99"/>
    <w:semiHidden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Seite">
    <w:name w:val="Seite"/>
    <w:basedOn w:val="a3"/>
    <w:uiPriority w:val="99"/>
    <w:semiHidden/>
    <w:rsid w:val="003B53C4"/>
    <w:pPr>
      <w:framePr w:w="567" w:h="851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 w:cs="Times New Roman"/>
      <w:b/>
      <w:kern w:val="18"/>
      <w:sz w:val="22"/>
      <w:szCs w:val="20"/>
      <w14:ligatures w14:val="none"/>
    </w:rPr>
  </w:style>
  <w:style w:type="paragraph" w:customStyle="1" w:styleId="Seiterechts">
    <w:name w:val="Seite_rechts"/>
    <w:basedOn w:val="a3"/>
    <w:uiPriority w:val="99"/>
    <w:semiHidden/>
    <w:rsid w:val="003B53C4"/>
    <w:pPr>
      <w:framePr w:w="1191" w:h="1191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  <w14:ligatures w14:val="none"/>
    </w:rPr>
  </w:style>
  <w:style w:type="paragraph" w:customStyle="1" w:styleId="Seitelinks">
    <w:name w:val="Seite_links"/>
    <w:basedOn w:val="Seiterechts"/>
    <w:uiPriority w:val="99"/>
    <w:semiHidden/>
    <w:rsid w:val="003B53C4"/>
    <w:pPr>
      <w:framePr w:wrap="around"/>
      <w:tabs>
        <w:tab w:val="clear" w:pos="794"/>
        <w:tab w:val="left" w:pos="397"/>
      </w:tabs>
    </w:pPr>
  </w:style>
  <w:style w:type="paragraph" w:customStyle="1" w:styleId="Werktitel">
    <w:name w:val="Werktitel"/>
    <w:basedOn w:val="a3"/>
    <w:uiPriority w:val="99"/>
    <w:semiHidden/>
    <w:rsid w:val="003B53C4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  <w14:ligatures w14:val="none"/>
    </w:rPr>
  </w:style>
  <w:style w:type="paragraph" w:customStyle="1" w:styleId="StandardKursiv">
    <w:name w:val="Standard Kursiv"/>
    <w:basedOn w:val="a3"/>
    <w:uiPriority w:val="99"/>
    <w:semiHidden/>
    <w:rsid w:val="003B53C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 w:val="22"/>
      <w:szCs w:val="20"/>
      <w14:ligatures w14:val="none"/>
    </w:rPr>
  </w:style>
  <w:style w:type="paragraph" w:customStyle="1" w:styleId="TabelleGesamteSatzbreite">
    <w:name w:val="Tabelle Gesamte Satzbreite"/>
    <w:basedOn w:val="a3"/>
    <w:uiPriority w:val="99"/>
    <w:semiHidden/>
    <w:rsid w:val="003B53C4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2"/>
      <w:szCs w:val="20"/>
      <w14:ligatures w14:val="none"/>
    </w:rPr>
  </w:style>
  <w:style w:type="paragraph" w:customStyle="1" w:styleId="TabelleNummerBL">
    <w:name w:val="Tabelle NummerBL"/>
    <w:basedOn w:val="TabelleNummerB"/>
    <w:uiPriority w:val="99"/>
    <w:semiHidden/>
    <w:rsid w:val="003B53C4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uiPriority w:val="99"/>
    <w:semiHidden/>
    <w:rsid w:val="003B53C4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uiPriority w:val="99"/>
    <w:semiHidden/>
    <w:rsid w:val="003B53C4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TabellentextB">
    <w:name w:val="TabellentextB"/>
    <w:basedOn w:val="Tabellentext"/>
    <w:uiPriority w:val="99"/>
    <w:semiHidden/>
    <w:rsid w:val="003B53C4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uiPriority w:val="99"/>
    <w:semiHidden/>
    <w:rsid w:val="003B53C4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uiPriority w:val="99"/>
    <w:semiHidden/>
    <w:rsid w:val="003B53C4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uiPriority w:val="99"/>
    <w:semiHidden/>
    <w:rsid w:val="003B53C4"/>
    <w:rPr>
      <w:b/>
    </w:rPr>
  </w:style>
  <w:style w:type="paragraph" w:customStyle="1" w:styleId="TabellentextTitelN">
    <w:name w:val="TabellentextTitelN"/>
    <w:basedOn w:val="TabellentextN"/>
    <w:uiPriority w:val="99"/>
    <w:semiHidden/>
    <w:rsid w:val="003B53C4"/>
    <w:rPr>
      <w:b/>
    </w:rPr>
  </w:style>
  <w:style w:type="paragraph" w:customStyle="1" w:styleId="Tip">
    <w:name w:val="Tip"/>
    <w:basedOn w:val="Marginalie"/>
    <w:uiPriority w:val="99"/>
    <w:semiHidden/>
    <w:rsid w:val="003B53C4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uiPriority w:val="99"/>
    <w:semiHidden/>
    <w:rsid w:val="003B53C4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ZielTipp">
    <w:name w:val="Ziel/Tipp"/>
    <w:basedOn w:val="28"/>
    <w:autoRedefine/>
    <w:uiPriority w:val="99"/>
    <w:semiHidden/>
    <w:rsid w:val="003B53C4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uiPriority w:val="99"/>
    <w:semiHidden/>
    <w:rsid w:val="003B53C4"/>
    <w:pPr>
      <w:keepNext/>
      <w:keepLines/>
      <w:spacing w:before="240" w:after="0" w:line="228" w:lineRule="exact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ZwischentitelBlick">
    <w:name w:val="Zwischentitel_Blick"/>
    <w:basedOn w:val="Zwischentitel"/>
    <w:uiPriority w:val="99"/>
    <w:semiHidden/>
    <w:rsid w:val="003B53C4"/>
    <w:pPr>
      <w:numPr>
        <w:numId w:val="37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uiPriority w:val="99"/>
    <w:semiHidden/>
    <w:rsid w:val="003B53C4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0"/>
    <w:uiPriority w:val="99"/>
    <w:semiHidden/>
    <w:rsid w:val="003B53C4"/>
    <w:pPr>
      <w:ind w:left="4706" w:right="-2268" w:firstLine="0"/>
      <w:jc w:val="left"/>
    </w:pPr>
  </w:style>
  <w:style w:type="paragraph" w:customStyle="1" w:styleId="affffffff6">
    <w:name w:val="Стил"/>
    <w:uiPriority w:val="99"/>
    <w:semiHidden/>
    <w:rsid w:val="003B53C4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19">
    <w:name w:val="Пример1"/>
    <w:basedOn w:val="a3"/>
    <w:uiPriority w:val="99"/>
    <w:semiHidden/>
    <w:rsid w:val="003B53C4"/>
    <w:pPr>
      <w:spacing w:after="0" w:line="258" w:lineRule="exact"/>
      <w:jc w:val="both"/>
    </w:pPr>
    <w:rPr>
      <w:rFonts w:ascii="Times New Roman" w:eastAsia="Times New Roman" w:hAnsi="Times New Roman" w:cs="Times New Roman"/>
      <w:i/>
      <w:kern w:val="18"/>
      <w:sz w:val="22"/>
      <w:szCs w:val="20"/>
      <w:lang w:val="en-US"/>
      <w14:ligatures w14:val="none"/>
    </w:rPr>
  </w:style>
  <w:style w:type="paragraph" w:customStyle="1" w:styleId="Style1">
    <w:name w:val="Style1"/>
    <w:uiPriority w:val="99"/>
    <w:semiHidden/>
    <w:rsid w:val="003B53C4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  <w14:ligatures w14:val="none"/>
    </w:rPr>
  </w:style>
  <w:style w:type="paragraph" w:customStyle="1" w:styleId="Style2">
    <w:name w:val="Style2"/>
    <w:uiPriority w:val="99"/>
    <w:semiHidden/>
    <w:rsid w:val="003B53C4"/>
    <w:pPr>
      <w:framePr w:w="794" w:h="907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  <w14:ligatures w14:val="none"/>
    </w:rPr>
  </w:style>
  <w:style w:type="paragraph" w:customStyle="1" w:styleId="Style3">
    <w:name w:val="Style3"/>
    <w:uiPriority w:val="99"/>
    <w:semiHidden/>
    <w:rsid w:val="003B53C4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paragraph" w:customStyle="1" w:styleId="Style4">
    <w:name w:val="Style4"/>
    <w:uiPriority w:val="99"/>
    <w:semiHidden/>
    <w:rsid w:val="003B53C4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  <w14:ligatures w14:val="none"/>
    </w:rPr>
  </w:style>
  <w:style w:type="paragraph" w:customStyle="1" w:styleId="Style5">
    <w:name w:val="Style5"/>
    <w:uiPriority w:val="99"/>
    <w:semiHidden/>
    <w:rsid w:val="003B53C4"/>
    <w:pPr>
      <w:framePr w:w="794" w:h="907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  <w14:ligatures w14:val="none"/>
    </w:rPr>
  </w:style>
  <w:style w:type="paragraph" w:customStyle="1" w:styleId="Style6">
    <w:name w:val="Style6"/>
    <w:uiPriority w:val="99"/>
    <w:semiHidden/>
    <w:rsid w:val="003B53C4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paragraph" w:customStyle="1" w:styleId="affffffff7">
    <w:name w:val="Номерация на изображение – лява страница"/>
    <w:basedOn w:val="affff9"/>
    <w:next w:val="a3"/>
    <w:uiPriority w:val="99"/>
    <w:semiHidden/>
    <w:rsid w:val="003B53C4"/>
    <w:pPr>
      <w:tabs>
        <w:tab w:val="clear" w:pos="1985"/>
        <w:tab w:val="left" w:pos="-567"/>
      </w:tabs>
      <w:ind w:left="-1743" w:firstLine="0"/>
    </w:pPr>
  </w:style>
  <w:style w:type="paragraph" w:customStyle="1" w:styleId="StyleJustified">
    <w:name w:val="Style Номерация на изображение – лява страница + Justified"/>
    <w:basedOn w:val="affffffff7"/>
    <w:uiPriority w:val="99"/>
    <w:semiHidden/>
    <w:rsid w:val="003B53C4"/>
    <w:pPr>
      <w:ind w:left="3556" w:hanging="1985"/>
      <w:jc w:val="both"/>
    </w:pPr>
    <w:rPr>
      <w:bCs/>
    </w:rPr>
  </w:style>
  <w:style w:type="character" w:styleId="affffffff8">
    <w:name w:val="footnote reference"/>
    <w:semiHidden/>
    <w:unhideWhenUsed/>
    <w:rsid w:val="003B53C4"/>
    <w:rPr>
      <w:vertAlign w:val="superscript"/>
    </w:rPr>
  </w:style>
  <w:style w:type="character" w:styleId="affffffff9">
    <w:name w:val="annotation reference"/>
    <w:semiHidden/>
    <w:unhideWhenUsed/>
    <w:rsid w:val="003B53C4"/>
    <w:rPr>
      <w:sz w:val="16"/>
      <w:szCs w:val="16"/>
    </w:rPr>
  </w:style>
  <w:style w:type="character" w:styleId="affffffffa">
    <w:name w:val="page number"/>
    <w:aliases w:val="Seitenzahl_unten"/>
    <w:semiHidden/>
    <w:unhideWhenUsed/>
    <w:rsid w:val="003B53C4"/>
    <w:rPr>
      <w:lang w:val="bg-BG"/>
    </w:rPr>
  </w:style>
  <w:style w:type="character" w:styleId="affffffffb">
    <w:name w:val="endnote reference"/>
    <w:semiHidden/>
    <w:unhideWhenUsed/>
    <w:rsid w:val="003B53C4"/>
    <w:rPr>
      <w:vertAlign w:val="superscript"/>
    </w:rPr>
  </w:style>
  <w:style w:type="character" w:customStyle="1" w:styleId="newdocreference">
    <w:name w:val="newdocreference"/>
    <w:basedOn w:val="a4"/>
    <w:rsid w:val="003B53C4"/>
  </w:style>
  <w:style w:type="character" w:customStyle="1" w:styleId="affffffffc">
    <w:name w:val="Фон под текст"/>
    <w:rsid w:val="003B53C4"/>
    <w:rPr>
      <w:shd w:val="pct20" w:color="auto" w:fill="FFFFFF"/>
    </w:rPr>
  </w:style>
  <w:style w:type="character" w:customStyle="1" w:styleId="1a">
    <w:name w:val="Номер на страница1"/>
    <w:rsid w:val="003B53C4"/>
    <w:rPr>
      <w:sz w:val="19"/>
    </w:rPr>
  </w:style>
  <w:style w:type="character" w:customStyle="1" w:styleId="affffffffd">
    <w:name w:val="Номер на страница – горе"/>
    <w:rsid w:val="003B53C4"/>
    <w:rPr>
      <w:b/>
      <w:bCs w:val="0"/>
    </w:rPr>
  </w:style>
  <w:style w:type="character" w:customStyle="1" w:styleId="Schraffur">
    <w:name w:val="Schraffur"/>
    <w:rsid w:val="003B53C4"/>
    <w:rPr>
      <w:shd w:val="pct20" w:color="auto" w:fill="FFFFFF"/>
    </w:rPr>
  </w:style>
  <w:style w:type="character" w:customStyle="1" w:styleId="Seitennummer">
    <w:name w:val="Seitennummer"/>
    <w:rsid w:val="003B53C4"/>
    <w:rPr>
      <w:sz w:val="19"/>
    </w:rPr>
  </w:style>
  <w:style w:type="character" w:customStyle="1" w:styleId="Seitenzahloben">
    <w:name w:val="Seitenzahl_oben"/>
    <w:rsid w:val="003B53C4"/>
    <w:rPr>
      <w:b/>
      <w:bCs w:val="0"/>
    </w:rPr>
  </w:style>
  <w:style w:type="table" w:styleId="affffffffe">
    <w:name w:val="Table Grid"/>
    <w:basedOn w:val="a5"/>
    <w:uiPriority w:val="59"/>
    <w:rsid w:val="003B53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36</Pages>
  <Words>13316</Words>
  <Characters>75906</Characters>
  <Application>Microsoft Office Word</Application>
  <DocSecurity>0</DocSecurity>
  <Lines>632</Lines>
  <Paragraphs>178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2200004</dc:creator>
  <cp:keywords/>
  <dc:description/>
  <cp:lastModifiedBy>2200004</cp:lastModifiedBy>
  <cp:revision>10</cp:revision>
  <dcterms:created xsi:type="dcterms:W3CDTF">2025-08-04T08:10:00Z</dcterms:created>
  <dcterms:modified xsi:type="dcterms:W3CDTF">2025-09-16T05:51:00Z</dcterms:modified>
</cp:coreProperties>
</file>